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69.jpg" ContentType="image/jpeg"/>
  <Override PartName="/word/media/rId175.jpg" ContentType="image/jpeg"/>
  <Override PartName="/word/media/rId181.jpg" ContentType="image/jpeg"/>
  <Override PartName="/word/media/rId185.jpg" ContentType="image/jpeg"/>
  <Override PartName="/word/media/rId193.jpg" ContentType="image/jpeg"/>
  <Override PartName="/word/media/rId215.jpg" ContentType="image/jpeg"/>
  <Override PartName="/word/media/rId105.png" ContentType="image/png"/>
  <Override PartName="/word/media/rId108.png" ContentType="image/png"/>
  <Override PartName="/word/media/rId99.png" ContentType="image/png"/>
  <Override PartName="/word/media/rId102.png" ContentType="image/png"/>
  <Override PartName="/word/media/rId62.jpg" ContentType="image/jpe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50.png" ContentType="image/png"/>
  <Override PartName="/word/media/rId253.png" ContentType="image/png"/>
  <Override PartName="/word/media/rId256.png" ContentType="image/png"/>
  <Override PartName="/word/media/rId261.png" ContentType="image/png"/>
  <Override PartName="/word/media/rId264.png" ContentType="image/png"/>
  <Override PartName="/word/media/rId270.png" ContentType="image/png"/>
  <Override PartName="/word/media/rId278.png" ContentType="image/png"/>
  <Override PartName="/word/media/rId283.png" ContentType="image/png"/>
  <Override PartName="/word/media/rId293.png" ContentType="image/png"/>
  <Override PartName="/word/media/rId297.png" ContentType="image/png"/>
  <Override PartName="/word/media/rId300.png" ContentType="image/png"/>
  <Override PartName="/word/media/rId303.png" ContentType="image/png"/>
  <Override PartName="/word/media/rId313.png" ContentType="image/png"/>
  <Override PartName="/word/media/rId316.png" ContentType="image/png"/>
  <Override PartName="/word/media/rId324.png" ContentType="image/png"/>
  <Override PartName="/word/media/rId92.png" ContentType="image/png"/>
  <Override PartName="/word/media/rId336.png" ContentType="image/png"/>
  <Override PartName="/word/media/rId340.png" ContentType="image/png"/>
  <Override PartName="/word/media/rId343.png" ContentType="image/png"/>
  <Override PartName="/word/media/rId346.png" ContentType="image/png"/>
  <Override PartName="/word/media/rId349.png" ContentType="image/png"/>
  <Override PartName="/word/media/rId356.png" ContentType="image/png"/>
  <Override PartName="/word/media/rId362.png" ContentType="image/png"/>
  <Override PartName="/word/media/rId365.png" ContentType="image/png"/>
  <Override PartName="/word/media/rId368.png" ContentType="image/png"/>
  <Override PartName="/word/media/rId372.png" ContentType="image/png"/>
  <Override PartName="/word/media/rId377.png" ContentType="image/png"/>
  <Override PartName="/word/media/rId199.jpg" ContentType="image/jpeg"/>
  <Override PartName="/word/media/rId211.jpg" ContentType="image/jpeg"/>
  <Override PartName="/word/media/rId142.jpg" ContentType="image/jpeg"/>
  <Override PartName="/word/media/rId150.jpg" ContentType="image/jpeg"/>
  <Override PartName="/word/media/rId146.jpg" ContentType="image/jpeg"/>
  <Override PartName="/word/media/rId1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the core sets of functionality.</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synonomous.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5"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6"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2" w:name="gcm-demo"/>
    <w:p>
      <w:pPr>
        <w:pStyle w:val="Heading3"/>
      </w:pPr>
      <w:r>
        <w:t xml:space="preserve">4.2.2 GCM demo</w:t>
      </w:r>
    </w:p>
    <w:p>
      <w:pPr>
        <w:pStyle w:val="FirstParagraph"/>
      </w:pPr>
      <w:r>
        <w:t xml:space="preserve">Below I demo the process by cloning a private repository from my GitHub account.</w:t>
      </w:r>
      <w:r>
        <w:t xml:space="preserve"> </w:t>
      </w: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0" name="Picture"/>
                  <a:graphic>
                    <a:graphicData uri="http://schemas.openxmlformats.org/drawingml/2006/picture">
                      <pic:pic>
                        <pic:nvPicPr>
                          <pic:cNvPr descr="notebooks/../fig/gcm-login.png" id="101" name="Picture"/>
                          <pic:cNvPicPr>
                            <a:picLocks noChangeArrowheads="1" noChangeAspect="1"/>
                          </pic:cNvPicPr>
                        </pic:nvPicPr>
                        <pic:blipFill>
                          <a:blip r:embed="rId99"/>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3" name="Picture"/>
                  <a:graphic>
                    <a:graphicData uri="http://schemas.openxmlformats.org/drawingml/2006/picture">
                      <pic:pic>
                        <pic:nvPicPr>
                          <pic:cNvPr descr="notebooks/../fig/gcm-signin-browser.png" id="104" name="Picture"/>
                          <pic:cNvPicPr>
                            <a:picLocks noChangeArrowheads="1" noChangeAspect="1"/>
                          </pic:cNvPicPr>
                        </pic:nvPicPr>
                        <pic:blipFill>
                          <a:blip r:embed="rId102"/>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6" name="Picture"/>
                  <a:graphic>
                    <a:graphicData uri="http://schemas.openxmlformats.org/drawingml/2006/picture">
                      <pic:pic>
                        <pic:nvPicPr>
                          <pic:cNvPr descr="notebooks/../fig/gcm-auth-code.png" id="107" name="Picture"/>
                          <pic:cNvPicPr>
                            <a:picLocks noChangeArrowheads="1" noChangeAspect="1"/>
                          </pic:cNvPicPr>
                        </pic:nvPicPr>
                        <pic:blipFill>
                          <a:blip r:embed="rId105"/>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9" name="Picture"/>
                  <a:graphic>
                    <a:graphicData uri="http://schemas.openxmlformats.org/drawingml/2006/picture">
                      <pic:pic>
                        <pic:nvPicPr>
                          <pic:cNvPr descr="notebooks/../fig/gcm-auth-success.png" id="110" name="Picture"/>
                          <pic:cNvPicPr>
                            <a:picLocks noChangeArrowheads="1" noChangeAspect="1"/>
                          </pic:cNvPicPr>
                        </pic:nvPicPr>
                        <pic:blipFill>
                          <a:blip r:embed="rId108"/>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1">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2"/>
    <w:bookmarkStart w:id="115"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5"/>
    <w:bookmarkEnd w:id="116"/>
    <w:bookmarkStart w:id="124"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7">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18">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9">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3"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0">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RStudio.app/Contents/Resources/app/quarto/share/formats/docx/note.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3"/>
    <w:bookmarkEnd w:id="124"/>
    <w:bookmarkEnd w:id="125"/>
    <w:bookmarkStart w:id="141" w:name="repositories"/>
    <w:p>
      <w:pPr>
        <w:pStyle w:val="Heading1"/>
      </w:pPr>
      <w:r>
        <w:t xml:space="preserve">5. Repositories</w:t>
      </w:r>
    </w:p>
    <w:bookmarkStart w:id="140"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2"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RStudio.app/Contents/Resources/app/quarto/share/formats/docx/note.png" id="1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Windows, then depending on what version you have, you may be able to run</w:t>
      </w:r>
      <w:r>
        <w:t xml:space="preserve"> </w:t>
      </w:r>
      <w:r>
        <w:rPr>
          <w:rStyle w:val="VerbatimChar"/>
        </w:rPr>
        <w:t xml:space="preserve">ls -la</w:t>
      </w:r>
      <w:r>
        <w:t xml:space="preserve"> </w:t>
      </w:r>
      <w:r>
        <w:t xml:space="preserve">or</w:t>
      </w:r>
      <w:r>
        <w:t xml:space="preserve"> </w:t>
      </w:r>
      <w:r>
        <w:rPr>
          <w:rStyle w:val="VerbatimChar"/>
        </w:rPr>
        <w:t xml:space="preserve">dir /a</w:t>
      </w:r>
      <w:r>
        <w:t xml:space="preserve"> </w:t>
      </w:r>
      <w:r>
        <w:t xml:space="preserve">to list all files (i.e. including hidden files) within a directory.</w:t>
      </w:r>
    </w:p>
    <w:p>
      <w:pPr>
        <w:pStyle w:val="BodyText"/>
      </w:pPr>
      <w:r>
        <w:t xml:space="preserve">Again, the</w:t>
      </w:r>
      <w:r>
        <w:t xml:space="preserve"> </w:t>
      </w:r>
      <w:r>
        <w:rPr>
          <w:rStyle w:val="VerbatimChar"/>
        </w:rPr>
        <w:t xml:space="preserve">.git</w:t>
      </w:r>
      <w:r>
        <w:t xml:space="preserve"> </w:t>
      </w:r>
      <w:r>
        <w:t xml:space="preserve">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warning.png" id="12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note.png" id="1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2"/>
    <w:bookmarkStart w:id="139"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context of a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4" name="Picture"/>
                  <a:graphic>
                    <a:graphicData uri="http://schemas.openxmlformats.org/drawingml/2006/picture">
                      <pic:pic>
                        <pic:nvPicPr>
                          <pic:cNvPr descr="notebooks/../fig/repos-structs.jpg" id="135" name="Picture"/>
                          <pic:cNvPicPr>
                            <a:picLocks noChangeArrowheads="1" noChangeAspect="1"/>
                          </pic:cNvPicPr>
                        </pic:nvPicPr>
                        <pic:blipFill>
                          <a:blip r:embed="rId13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6"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introduce, update, rename, delete files and direcotries in this area and they form your project (an analysis, a set of documentation etc).</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bCs/>
          <w:b/>
        </w:rPr>
        <w:t xml:space="preserve">untracked files</w:t>
      </w:r>
      <w:r>
        <w:t xml:space="preserve">.</w:t>
      </w:r>
    </w:p>
    <w:bookmarkEnd w:id="136"/>
    <w:bookmarkStart w:id="137" w:name="staging-area"/>
    <w:p>
      <w:pPr>
        <w:pStyle w:val="Heading4"/>
      </w:pPr>
      <w:r>
        <w:t xml:space="preserve">5.1.2.2 Staging area</w:t>
      </w:r>
    </w:p>
    <w:p>
      <w:pPr>
        <w:pStyle w:val="FirstParagraph"/>
      </w:pPr>
      <w:r>
        <w:t xml:space="preserve">Is a special space to where you</w:t>
      </w:r>
      <w:r>
        <w:t xml:space="preserve"> </w:t>
      </w:r>
      <w:r>
        <w:rPr>
          <w:bCs/>
          <w:b/>
        </w:rPr>
        <w:t xml:space="preserve">stage</w:t>
      </w:r>
      <w:r>
        <w:t xml:space="preserve"> </w:t>
      </w:r>
      <w:r>
        <w:t xml:space="preserve">(aka list or identify) the files that are to be committed as a new version under version control.</w:t>
      </w:r>
    </w:p>
    <w:bookmarkEnd w:id="137"/>
    <w:bookmarkStart w:id="138" w:name="commit-history"/>
    <w:p>
      <w:pPr>
        <w:pStyle w:val="Heading4"/>
      </w:pPr>
      <w:r>
        <w:t xml:space="preserve">5.1.2.3 Commit history</w:t>
      </w:r>
    </w:p>
    <w:p>
      <w:pPr>
        <w:pStyle w:val="FirstParagraph"/>
      </w:pPr>
      <w:r>
        <w:t xml:space="preserve">After staging files, they are</w:t>
      </w:r>
      <w:r>
        <w:t xml:space="preserve"> </w:t>
      </w:r>
      <w:r>
        <w:rPr>
          <w:bCs/>
          <w:b/>
        </w:rPr>
        <w:t xml:space="preserve">committed</w:t>
      </w:r>
      <w:r>
        <w:t xml:space="preserve"> </w:t>
      </w:r>
      <w:r>
        <w:t xml:space="preserve">to the repository.</w:t>
      </w:r>
      <w:r>
        <w:t xml:space="preserve"> </w:t>
      </w:r>
      <w:r>
        <w:t xml:space="preserve">Once committed, files (and directories) are under version control and are referred to as</w:t>
      </w:r>
      <w:r>
        <w:t xml:space="preserve"> </w:t>
      </w:r>
      <w:r>
        <w:rPr>
          <w:bCs/>
          <w:b/>
        </w:rPr>
        <w:t xml:space="preserve">tracked files</w:t>
      </w:r>
      <w:r>
        <w:t xml:space="preserve">.</w:t>
      </w:r>
      <w:r>
        <w:t xml:space="preserve"> </w:t>
      </w:r>
      <w:r>
        <w:t xml:space="preserve">A commit is simply a version, but you could also think of it as a transaction with the repository if it helps your mental model.</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bCs/>
          <w:b/>
        </w:rPr>
        <w:t xml:space="preserve">commit history</w:t>
      </w:r>
      <w:r>
        <w:t xml:space="preserve"> </w:t>
      </w:r>
      <w:r>
        <w:t xml:space="preserve">is saved.</w:t>
      </w:r>
    </w:p>
    <w:bookmarkEnd w:id="138"/>
    <w:bookmarkEnd w:id="139"/>
    <w:bookmarkEnd w:id="140"/>
    <w:bookmarkEnd w:id="141"/>
    <w:bookmarkStart w:id="161" w:name="stage-commit-and-history"/>
    <w:p>
      <w:pPr>
        <w:pStyle w:val="Heading1"/>
      </w:pPr>
      <w:r>
        <w:t xml:space="preserve">6. Stage, commit and history</w:t>
      </w:r>
    </w:p>
    <w:bookmarkStart w:id="145" w:name="adding-files-to-projects"/>
    <w:p>
      <w:pPr>
        <w:pStyle w:val="Heading2"/>
      </w:pPr>
      <w:r>
        <w:t xml:space="preserve">6.1 Adding files to projects</w:t>
      </w:r>
    </w:p>
    <w:p>
      <w:pPr>
        <w:pStyle w:val="FirstParagraph"/>
      </w:pPr>
      <w:r>
        <w:t xml:space="preserve">Let’s go through the motions of introducing files for a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3" name="Picture"/>
                  <a:graphic>
                    <a:graphicData uri="http://schemas.openxmlformats.org/drawingml/2006/picture">
                      <pic:pic>
                        <pic:nvPicPr>
                          <pic:cNvPr descr="notebooks/../fig/repos-add-file.jpg" id="144" name="Picture"/>
                          <pic:cNvPicPr>
                            <a:picLocks noChangeArrowheads="1" noChangeAspect="1"/>
                          </pic:cNvPicPr>
                        </pic:nvPicPr>
                        <pic:blipFill>
                          <a:blip r:embed="rId14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45"/>
    <w:bookmarkStart w:id="154"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 simple: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49" w:name="sec-staging"/>
    <w:p>
      <w:pPr>
        <w:pStyle w:val="Heading3"/>
      </w:pPr>
      <w:r>
        <w:t xml:space="preserve">6.2.1 Staging</w:t>
      </w:r>
    </w:p>
    <w:p>
      <w:pPr>
        <w:pStyle w:val="FirstParagraph"/>
      </w:pPr>
      <w:r>
        <w:t xml:space="preserve">To stage files (put them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we added the</w:t>
      </w:r>
      <w:r>
        <w:t xml:space="preserve"> </w:t>
      </w:r>
      <w:r>
        <w:rPr>
          <w:rStyle w:val="VerbatimChar"/>
        </w:rPr>
        <w:t xml:space="preserve">.gitignore</w:t>
      </w:r>
      <w:r>
        <w:t xml:space="preserve"> </w:t>
      </w:r>
      <w:r>
        <w:t xml:space="preserve">file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 at the same time.</w:t>
      </w:r>
      <w:r>
        <w:t xml:space="preserve"> </w:t>
      </w:r>
      <w:r>
        <w:t xml:space="preserve">We did not add the</w:t>
      </w:r>
      <w:r>
        <w:t xml:space="preserve"> </w:t>
      </w:r>
      <w:r>
        <w:rPr>
          <w:rStyle w:val="VerbatimChar"/>
        </w:rPr>
        <w:t xml:space="preserve">log.txt</w:t>
      </w:r>
      <w:r>
        <w:t xml:space="preserve"> </w:t>
      </w:r>
      <w:r>
        <w:t xml:space="preserve">file.</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7" name="Picture"/>
                  <a:graphic>
                    <a:graphicData uri="http://schemas.openxmlformats.org/drawingml/2006/picture">
                      <pic:pic>
                        <pic:nvPicPr>
                          <pic:cNvPr descr="notebooks/../fig/repos-stage-file.jpg" id="148" name="Picture"/>
                          <pic:cNvPicPr>
                            <a:picLocks noChangeArrowheads="1" noChangeAspect="1"/>
                          </pic:cNvPicPr>
                        </pic:nvPicPr>
                        <pic:blipFill>
                          <a:blip r:embed="rId146"/>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49"/>
    <w:bookmarkStart w:id="153"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 or you will be prompted to provide a message.</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1" name="Picture"/>
                  <a:graphic>
                    <a:graphicData uri="http://schemas.openxmlformats.org/drawingml/2006/picture">
                      <pic:pic>
                        <pic:nvPicPr>
                          <pic:cNvPr descr="notebooks/../fig/repos-commit-file.jpg" id="152" name="Picture"/>
                          <pic:cNvPicPr>
                            <a:picLocks noChangeArrowheads="1" noChangeAspect="1"/>
                          </pic:cNvPicPr>
                        </pic:nvPicPr>
                        <pic:blipFill>
                          <a:blip r:embed="rId15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3"/>
    <w:bookmarkEnd w:id="154"/>
    <w:bookmarkStart w:id="159" w:name="exercises"/>
    <w:p>
      <w:pPr>
        <w:pStyle w:val="Heading2"/>
      </w:pPr>
      <w:r>
        <w:t xml:space="preserve">6.3 Exercises</w:t>
      </w:r>
    </w:p>
    <w:bookmarkStart w:id="155"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5"/>
    <w:bookmarkStart w:id="156" w:name="exr-2"/>
    <w:p>
      <w:pPr>
        <w:pStyle w:val="BodyText"/>
      </w:pPr>
      <w:r>
        <w:rPr>
          <w:bCs/>
          <w:b/>
        </w:rPr>
        <w:t xml:space="preserve">Exercise 6.2</w:t>
      </w:r>
      <w:r>
        <w:rPr>
          <w:bCs/>
          <w:b/>
        </w:rPr>
        <w:t xml:space="preserve"> </w:t>
      </w:r>
      <w:r>
        <w:t xml:space="preserve">Add the new script to the staging area by following the approach introduced in</w:t>
      </w:r>
      <w:r>
        <w:t xml:space="preserve"> </w:t>
      </w:r>
      <w:hyperlink w:anchor="sec-staging">
        <w:r>
          <w:rPr>
            <w:rStyle w:val="Hyperlink"/>
          </w:rPr>
          <w:t xml:space="preserve">Section 6.2.1</w:t>
        </w:r>
      </w:hyperlink>
      <w:r>
        <w:t xml:space="preserve">, ensuring that you review the status.</w:t>
      </w:r>
    </w:p>
    <w:bookmarkEnd w:id="156"/>
    <w:bookmarkStart w:id="157"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7"/>
    <w:bookmarkStart w:id="158"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58"/>
    <w:bookmarkEnd w:id="159"/>
    <w:bookmarkStart w:id="160"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A particularly useful log command is, which gives you a visual depiction of the repository structure.</w:t>
      </w:r>
      <w:r>
        <w:t xml:space="preserve"> </w:t>
      </w:r>
      <w:r>
        <w:t xml:space="preserve">Here is an example from a small repo that we will look at later.</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br/>
      </w:r>
      <w:r>
        <w:rPr>
          <w:rStyle w:val="ExtensionTok"/>
        </w:rPr>
        <w:t xml:space="preserve">*</w:t>
      </w:r>
      <w:r>
        <w:rPr>
          <w:rStyle w:val="NormalTok"/>
        </w:rPr>
        <w:t xml:space="preserve">   a904f44 </w:t>
      </w:r>
      <w:r>
        <w:rPr>
          <w:rStyle w:val="ErrorTok"/>
        </w:rPr>
        <w:t xml:space="preserve">(</w:t>
      </w:r>
      <w:r>
        <w:rPr>
          <w:rStyle w:val="ExtensionTok"/>
        </w:rPr>
        <w:t xml:space="preserve">HEAD</w:t>
      </w:r>
      <w:r>
        <w:rPr>
          <w:rStyle w:val="NormalTok"/>
        </w:rPr>
        <w:t xml:space="preserve"> </w:t>
      </w:r>
      <w:r>
        <w:rPr>
          <w:rStyle w:val="AttributeTok"/>
        </w:rPr>
        <w:t xml:space="preserve">-</w:t>
      </w:r>
      <w:r>
        <w:rPr>
          <w:rStyle w:val="OperatorTok"/>
        </w:rPr>
        <w:t xml:space="preserve">&gt;</w:t>
      </w:r>
      <w:r>
        <w:rPr>
          <w:rStyle w:val="NormalTok"/>
        </w:rPr>
        <w:t xml:space="preserve"> main, origin/main</w:t>
      </w:r>
      <w:r>
        <w:rPr>
          <w:rStyle w:val="KeywordTok"/>
        </w:rPr>
        <w:t xml:space="preserve">)</w:t>
      </w:r>
      <w:r>
        <w:rPr>
          <w:rStyle w:val="NormalTok"/>
        </w:rPr>
        <w:t xml:space="preserve"> </w:t>
      </w:r>
      <w:r>
        <w:rPr>
          <w:rStyle w:val="ExtensionTok"/>
        </w:rPr>
        <w:t xml:space="preserve">Merge</w:t>
      </w:r>
      <w:r>
        <w:rPr>
          <w:rStyle w:val="NormalTok"/>
        </w:rPr>
        <w:t xml:space="preserve"> branch </w:t>
      </w:r>
      <w:r>
        <w:rPr>
          <w:rStyle w:val="StringTok"/>
        </w:rPr>
        <w:t xml:space="preserve">'feat001'</w:t>
      </w:r>
      <w:r>
        <w:br/>
      </w:r>
      <w:r>
        <w:rPr>
          <w:rStyle w:val="KeywordTok"/>
        </w:rPr>
        <w:t xml:space="preserve">|</w:t>
      </w:r>
      <w:r>
        <w:rPr>
          <w:rStyle w:val="DataTypeTok"/>
        </w:rPr>
        <w:t xml:space="preserve">\</w:t>
      </w:r>
      <w:r>
        <w:br/>
      </w:r>
      <w:r>
        <w:rPr>
          <w:rStyle w:val="KeywordTok"/>
        </w:rPr>
        <w:t xml:space="preserve">|</w:t>
      </w:r>
      <w:r>
        <w:rPr>
          <w:rStyle w:val="NormalTok"/>
        </w:rPr>
        <w:t xml:space="preserve"> </w:t>
      </w:r>
      <w:r>
        <w:rPr>
          <w:rStyle w:val="ExtensionTok"/>
        </w:rPr>
        <w:t xml:space="preserve">*</w:t>
      </w:r>
      <w:r>
        <w:rPr>
          <w:rStyle w:val="NormalTok"/>
        </w:rPr>
        <w:t xml:space="preserve">   9c949d0 </w:t>
      </w:r>
      <w:r>
        <w:rPr>
          <w:rStyle w:val="ErrorTok"/>
        </w:rPr>
        <w:t xml:space="preserve">(</w:t>
      </w:r>
      <w:r>
        <w:rPr>
          <w:rStyle w:val="ExtensionTok"/>
        </w:rPr>
        <w:t xml:space="preserve">feat001</w:t>
      </w:r>
      <w:r>
        <w:rPr>
          <w:rStyle w:val="KeywordTok"/>
        </w:rPr>
        <w:t xml:space="preserve">)</w:t>
      </w:r>
      <w:r>
        <w:rPr>
          <w:rStyle w:val="NormalTok"/>
        </w:rPr>
        <w:t xml:space="preserve"> </w:t>
      </w:r>
      <w:r>
        <w:rPr>
          <w:rStyle w:val="ExtensionTok"/>
        </w:rPr>
        <w:t xml:space="preserve">Resolved</w:t>
      </w:r>
      <w:r>
        <w:rPr>
          <w:rStyle w:val="NormalTok"/>
        </w:rPr>
        <w:t xml:space="preserve"> merge conflict by retaining majbiostat implementation.</w:t>
      </w:r>
      <w:r>
        <w:br/>
      </w:r>
      <w:r>
        <w:rPr>
          <w:rStyle w:val="KeywordTok"/>
        </w:rPr>
        <w:t xml:space="preserve">|</w:t>
      </w:r>
      <w:r>
        <w:rPr>
          <w:rStyle w:val="NormalTok"/>
        </w:rPr>
        <w:t xml:space="preserve"> </w:t>
      </w:r>
      <w:r>
        <w:rPr>
          <w:rStyle w:val="KeywordTok"/>
        </w:rPr>
        <w:t xml:space="preserve">|</w:t>
      </w:r>
      <w:r>
        <w:rPr>
          <w:rStyle w:val="DataTypeTok"/>
        </w:rPr>
        <w:t xml:space="preserve">\</w:t>
      </w:r>
      <w:r>
        <w:br/>
      </w:r>
      <w:r>
        <w:rPr>
          <w:rStyle w:val="KeywordTok"/>
        </w:rPr>
        <w:t xml:space="preserve">|</w:t>
      </w:r>
      <w:r>
        <w:rPr>
          <w:rStyle w:val="NormalTok"/>
        </w:rPr>
        <w:t xml:space="preserve"> </w:t>
      </w:r>
      <w:r>
        <w:rPr>
          <w:rStyle w:val="KeywordTok"/>
        </w:rPr>
        <w:t xml:space="preserve">|</w:t>
      </w:r>
      <w:r>
        <w:rPr>
          <w:rStyle w:val="ExtensionTok"/>
        </w:rPr>
        <w:t xml:space="preserv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14b1c35</w:t>
      </w:r>
      <w:r>
        <w:rPr>
          <w:rStyle w:val="NormalTok"/>
        </w:rPr>
        <w:t xml:space="preserve"> Csum implementation</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cc35ec0</w:t>
      </w:r>
      <w:r>
        <w:rPr>
          <w:rStyle w:val="NormalTok"/>
        </w:rPr>
        <w:t xml:space="preserve"> Readme for landing page</w:t>
      </w:r>
      <w:r>
        <w:br/>
      </w:r>
      <w:r>
        <w:rPr>
          <w:rStyle w:val="KeywordTok"/>
        </w:rPr>
        <w:t xml:space="preserve">|</w:t>
      </w:r>
      <w:r>
        <w:rPr>
          <w:rStyle w:val="NormalTok"/>
        </w:rPr>
        <w:t xml:space="preserve"> </w:t>
      </w:r>
      <w:r>
        <w:rPr>
          <w:rStyle w:val="ExtensionTok"/>
        </w:rPr>
        <w:t xml:space="preserve">*</w:t>
      </w:r>
      <w:r>
        <w:rPr>
          <w:rStyle w:val="NormalTok"/>
        </w:rPr>
        <w:t xml:space="preserve"> c615c0c Implementation of cumsum alias</w:t>
      </w:r>
      <w:r>
        <w:br/>
      </w:r>
      <w:r>
        <w:rPr>
          <w:rStyle w:val="KeywordTok"/>
        </w:rPr>
        <w:t xml:space="preserve">|</w:t>
      </w:r>
      <w:r>
        <w:rPr>
          <w:rStyle w:val="ExtensionTok"/>
        </w:rPr>
        <w:t xml:space="preserve">/</w:t>
      </w:r>
      <w:r>
        <w:br/>
      </w:r>
      <w:r>
        <w:rPr>
          <w:rStyle w:val="ExtensionTok"/>
        </w:rPr>
        <w:t xml:space="preserve">*</w:t>
      </w:r>
      <w:r>
        <w:rPr>
          <w:rStyle w:val="NormalTok"/>
        </w:rPr>
        <w:t xml:space="preserve"> 8e9007a Initiall commit</w:t>
      </w:r>
    </w:p>
    <w:p>
      <w:pPr>
        <w:pStyle w:val="FirstParagraph"/>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0"/>
    <w:bookmarkEnd w:id="161"/>
    <w:bookmarkStart w:id="166" w:name="reviewing-differences"/>
    <w:p>
      <w:pPr>
        <w:pStyle w:val="Heading1"/>
      </w:pPr>
      <w:r>
        <w:t xml:space="preserve">7. Reviewing differences</w:t>
      </w:r>
    </w:p>
    <w:bookmarkStart w:id="162"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all the changes that were made, we can run</w:t>
      </w:r>
      <w:r>
        <w:t xml:space="preserve"> </w:t>
      </w:r>
      <w:r>
        <w:rPr>
          <w:rStyle w:val="VerbatimChar"/>
        </w:rPr>
        <w:t xml:space="preserve">git diff</w:t>
      </w:r>
      <w:r>
        <w:t xml:space="preserve"> </w:t>
      </w:r>
      <w:r>
        <w:t xml:space="preserve">but let’s look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 (see</w:t>
      </w:r>
      <w:r>
        <w:t xml:space="preserve"> </w:t>
      </w:r>
      <w:hyperlink w:anchor="sec-diff-tools">
        <w:r>
          <w:rPr>
            <w:rStyle w:val="Hyperlink"/>
          </w:rPr>
          <w:t xml:space="preserve">Section 16.1</w:t>
        </w:r>
      </w:hyperlink>
      <w:r>
        <w:t xml:space="preserve">).</w:t>
      </w:r>
      <w:r>
        <w:t xml:space="preserve"> </w:t>
      </w:r>
      <w:r>
        <w:t xml:space="preserve">For now, we will just deal with the commandline output.</w:t>
      </w:r>
    </w:p>
    <w:p>
      <w:pPr>
        <w:pStyle w:val="BodyText"/>
      </w:pPr>
      <w:r>
        <w:t xml:space="preserve">Once satisfied that the changes are (at the very least)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 approach in capturing user input"</w:t>
      </w:r>
    </w:p>
    <w:bookmarkEnd w:id="162"/>
    <w:bookmarkStart w:id="163"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3"/>
    <w:bookmarkStart w:id="165"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Start w:id="164" w:name="exr-1"/>
    <w:p>
      <w:pPr>
        <w:pStyle w:val="FirstParagraph"/>
      </w:pPr>
      <w:r>
        <w:rPr>
          <w:bCs/>
          <w:b/>
        </w:rPr>
        <w:t xml:space="preserve">Exercise 7.1</w:t>
      </w:r>
      <w:r>
        <w:rPr>
          <w:bCs/>
          <w:b/>
        </w:rPr>
        <w:t xml:space="preserve"> </w:t>
      </w:r>
      <w:r>
        <w:t xml:space="preserve">Can you remember what the command to show what the contents of a commit was?</w:t>
      </w:r>
    </w:p>
    <w:bookmarkEnd w:id="164"/>
    <w:bookmarkEnd w:id="165"/>
    <w:bookmarkEnd w:id="166"/>
    <w:bookmarkStart w:id="192" w:name="branches"/>
    <w:p>
      <w:pPr>
        <w:pStyle w:val="Heading1"/>
      </w:pPr>
      <w:r>
        <w:t xml:space="preserve">8. Branches</w:t>
      </w:r>
    </w:p>
    <w:bookmarkStart w:id="172"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RStudio.app/Contents/Resources/app/quarto/share/formats/docx/warning.png" id="1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Time to step it up a notch.</w:t>
            </w:r>
            <w:r>
              <w:t xml:space="preserve"> </w:t>
            </w:r>
            <w:r>
              <w:t xml:space="preserve">With branching, practice and repitition is key to understanding.</w:t>
            </w:r>
            <w:r>
              <w:t xml:space="preserve"> </w:t>
            </w:r>
            <w:r>
              <w:t xml:space="preserve">Try not to panic.</w:t>
            </w:r>
          </w:p>
        </w:tc>
      </w:tr>
    </w:tbl>
    <w:p>
      <w:pPr>
        <w:pStyle w:val="BodyText"/>
      </w:pPr>
      <w:r>
        <w:t xml:space="preserve">Branching is a mechanism that allows you to undertake work independently from the main (or base) content of a project while allowing you to keep in sync and also giving you the option of bringing your work back into the main content.</w:t>
      </w:r>
      <w:r>
        <w:t xml:space="preserve"> </w:t>
      </w:r>
      <w:r>
        <w:t xml:space="preserve">The process allows multiple pieces of work by multiple people to be progressed independently within the same project.</w:t>
      </w:r>
      <w:r>
        <w:t xml:space="preserve"> </w:t>
      </w:r>
      <w:r>
        <w:t xml:space="preserve">You might diverge because you have want to take the project in a new direction altogether or because you are working on a bug that is going to break things more before the fix is realised.</w:t>
      </w:r>
      <w:r>
        <w:t xml:space="preserve"> </w:t>
      </w:r>
      <w:r>
        <w:t xml:space="preserve">Ideally, the work on your branch will be homogenous - it will, more or less, relate to one thing, one feature, one bug etc.</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p>
    <w:p>
      <w:pPr>
        <w:pStyle w:val="FirstParagraph"/>
      </w:pPr>
      <w:r>
        <w:t xml:space="preserve">There are a range of strategies for the way that a group uses branching, but for our purposes, you can think of</w:t>
      </w:r>
      <w:r>
        <w:t xml:space="preserve"> </w:t>
      </w:r>
      <w:r>
        <w:rPr>
          <w:rStyle w:val="VerbatimChar"/>
        </w:rPr>
        <w:t xml:space="preserve">main</w:t>
      </w:r>
      <w:r>
        <w:t xml:space="preserve"> </w:t>
      </w:r>
      <w:r>
        <w:t xml:space="preserve">as your default branch.</w:t>
      </w:r>
    </w:p>
    <w:p>
      <w:pPr>
        <w:pStyle w:val="BodyText"/>
      </w:pPr>
      <w:r>
        <w:t xml:space="preserve">Similarly, when you ran</w:t>
      </w:r>
      <w:r>
        <w:t xml:space="preserve"> </w:t>
      </w:r>
      <w:r>
        <w:rPr>
          <w:rStyle w:val="VerbatimChar"/>
        </w:rPr>
        <w:t xml:space="preserve">git log</w:t>
      </w:r>
      <w:r>
        <w:t xml:space="preserve"> </w:t>
      </w:r>
      <w:r>
        <w:t xml:space="preserve">the current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r>
        <w:t xml:space="preserve"> </w:t>
      </w:r>
      <w:r>
        <w:t xml:space="preserve">It is where you presently are in the commit history.</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516ad1a (HEAD -&gt; main, tag: v4.0, origin/main, rm, analysis-04) Code review comments</w:t>
      </w:r>
      <w:r>
        <w:br/>
      </w:r>
      <w:r>
        <w:rPr>
          <w:rStyle w:val="CommentTok"/>
        </w:rPr>
        <w:t xml:space="preserve">## a286918 Analysis 4</w:t>
      </w:r>
      <w:r>
        <w:br/>
      </w:r>
      <w:r>
        <w:rPr>
          <w:rStyle w:val="CommentTok"/>
        </w:rPr>
        <w:t xml:space="preserve">## 538330d Merge remote-tracking branch 'refs/remotes/origin/main'</w:t>
      </w:r>
      <w:r>
        <w:br/>
      </w:r>
      <w:r>
        <w:rPr>
          <w:rStyle w:val="CommentTok"/>
        </w:rPr>
        <w:t xml:space="preserve">## 49c68c2 Mark has also added detail to the readme.md</w:t>
      </w:r>
      <w:r>
        <w:br/>
      </w:r>
      <w:r>
        <w:rPr>
          <w:rStyle w:val="CommentTok"/>
        </w:rPr>
        <w:t xml:space="preserve">## 3a3dd8d Testing Sylvie</w:t>
      </w:r>
      <w:r>
        <w:br/>
      </w:r>
      <w:r>
        <w:rPr>
          <w:rStyle w:val="CommentTok"/>
        </w:rPr>
        <w:t xml:space="preserve">## 2829471 Merge branch 'analysis-03'</w:t>
      </w:r>
      <w:r>
        <w:br/>
      </w:r>
      <w:r>
        <w:rPr>
          <w:rStyle w:val="CommentTok"/>
        </w:rPr>
        <w:t xml:space="preserve">## be09457 (tag: v3.0, analysis-03) Finished surv</w:t>
      </w:r>
      <w:r>
        <w:br/>
      </w:r>
      <w:r>
        <w:rPr>
          <w:rStyle w:val="CommentTok"/>
        </w:rPr>
        <w:t xml:space="preserve">## 53115b6 minor</w:t>
      </w:r>
    </w:p>
    <w:p>
      <w:pPr>
        <w:pStyle w:val="FirstParagraph"/>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Below is a common type of representation of the kind of branch that we have dealth with so far.</w:t>
      </w:r>
    </w:p>
    <w:p>
      <w:pPr>
        <w:pStyle w:val="BodyText"/>
      </w:pP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70" name="Picture"/>
                  <a:graphic>
                    <a:graphicData uri="http://schemas.openxmlformats.org/drawingml/2006/picture">
                      <pic:pic>
                        <pic:nvPicPr>
                          <pic:cNvPr descr="notebooks/../fig/branch-01.jpg" id="171" name="Picture"/>
                          <pic:cNvPicPr>
                            <a:picLocks noChangeArrowheads="1" noChangeAspect="1"/>
                          </pic:cNvPicPr>
                        </pic:nvPicPr>
                        <pic:blipFill>
                          <a:blip r:embed="rId169"/>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2"/>
    <w:bookmarkStart w:id="191"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r>
        <w:t xml:space="preserve"> </w:t>
      </w:r>
      <w:r>
        <w:t xml:space="preserve">We’ll go over one approach to this using git.</w:t>
      </w:r>
      <w:r>
        <w:t xml:space="preserve"> </w:t>
      </w:r>
      <w:r>
        <w:t xml:space="preserve">It isn’t the ideal process to tackle the problem</w:t>
      </w:r>
      <w:r>
        <w:rPr>
          <w:rStyle w:val="FootnoteReference"/>
        </w:rPr>
        <w:footnoteReference w:id="173"/>
      </w:r>
      <w:r>
        <w:t xml:space="preserve"> </w:t>
      </w:r>
      <w:r>
        <w:t xml:space="preserve">but it was chosen to highlight a few points.</w:t>
      </w:r>
    </w:p>
    <w:bookmarkStart w:id="174"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74"/>
    <w:bookmarkStart w:id="180" w:name="rewind"/>
    <w:p>
      <w:pPr>
        <w:pStyle w:val="Heading3"/>
      </w:pPr>
      <w:r>
        <w:t xml:space="preserve">8.2.2 Rewind</w:t>
      </w:r>
    </w:p>
    <w:p>
      <w:pPr>
        <w:pStyle w:val="FirstParagraph"/>
      </w:pPr>
      <w:r>
        <w:t xml:space="preserve">We can rewind the state of our working directory to the time at which the deliverable was made.</w:t>
      </w:r>
      <w:r>
        <w:t xml:space="preserve"> </w:t>
      </w:r>
      <w:r>
        <w:t xml:space="preserve">We do this by first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76" name="Picture"/>
                  <a:graphic>
                    <a:graphicData uri="http://schemas.openxmlformats.org/drawingml/2006/picture">
                      <pic:pic>
                        <pic:nvPicPr>
                          <pic:cNvPr descr="notebooks/../fig/branch-02.jpg" id="177" name="Picture"/>
                          <pic:cNvPicPr>
                            <a:picLocks noChangeArrowheads="1" noChangeAspect="1"/>
                          </pic:cNvPicPr>
                        </pic:nvPicPr>
                        <pic:blipFill>
                          <a:blip r:embed="rId175"/>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RStudio.app/Contents/Resources/app/quarto/share/formats/docx/note.png" id="1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Don’t panic overly about the warning about being in the</w:t>
            </w:r>
            <w:r>
              <w:t xml:space="preserve"> </w:t>
            </w:r>
            <w:r>
              <w:rPr>
                <w:iCs/>
                <w:i/>
              </w:rPr>
              <w:t xml:space="preserve">detached HEAD</w:t>
            </w:r>
            <w:r>
              <w:t xml:space="preserve"> </w:t>
            </w:r>
            <w:r>
              <w:t xml:space="preserve">state.</w:t>
            </w:r>
          </w:p>
          <w:p>
            <w:pPr>
              <w:pStyle w:val="BodyText"/>
            </w:pPr>
            <w:pPr>
              <w:spacing w:after="16"/>
            </w:pPr>
            <w:r>
              <w:t xml:space="preserve">What it means is that you are no longer on a branch.</w:t>
            </w:r>
            <w:r>
              <w:t xml:space="preserve"> </w:t>
            </w:r>
            <w:r>
              <w:t xml:space="preserve">You have checked out a single commit in the history.</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80"/>
    <w:bookmarkStart w:id="184"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2" name="Picture"/>
                  <a:graphic>
                    <a:graphicData uri="http://schemas.openxmlformats.org/drawingml/2006/picture">
                      <pic:pic>
                        <pic:nvPicPr>
                          <pic:cNvPr descr="notebooks/../fig/branch-03.jpg" id="183" name="Picture"/>
                          <pic:cNvPicPr>
                            <a:picLocks noChangeArrowheads="1" noChangeAspect="1"/>
                          </pic:cNvPicPr>
                        </pic:nvPicPr>
                        <pic:blipFill>
                          <a:blip r:embed="rId181"/>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4"/>
    <w:bookmarkStart w:id="188"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BodyText"/>
      </w:pPr>
      <w:r>
        <w:t xml:space="preserve">Arguably, it would probably have been better to do this first given that we had to make the change.</w:t>
      </w:r>
      <w:r>
        <w:t xml:space="preserve"> </w:t>
      </w:r>
      <w:r>
        <w:t xml:space="preserve">On the other hand, if we were just experimenting, then perhaps there was never any intention to make the change permanent and a new branch would not be required.</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86" name="Picture"/>
                  <a:graphic>
                    <a:graphicData uri="http://schemas.openxmlformats.org/drawingml/2006/picture">
                      <pic:pic>
                        <pic:nvPicPr>
                          <pic:cNvPr descr="notebooks/../fig/branch-04.jpg" id="187" name="Picture"/>
                          <pic:cNvPicPr>
                            <a:picLocks noChangeArrowheads="1" noChangeAspect="1"/>
                          </pic:cNvPicPr>
                        </pic:nvPicPr>
                        <pic:blipFill>
                          <a:blip r:embed="rId185"/>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88"/>
    <w:bookmarkStart w:id="189" w:name="switching-back-to-the-secondary"/>
    <w:p>
      <w:pPr>
        <w:pStyle w:val="Heading3"/>
      </w:pPr>
      <w:r>
        <w:t xml:space="preserve">8.2.5 Switching back to the secondary</w:t>
      </w:r>
    </w:p>
    <w:p>
      <w:pPr>
        <w:pStyle w:val="FirstParagraph"/>
      </w:pPr>
      <w:r>
        <w:t xml:space="preserve">Switching back to our partially complete secondary analysis is simple:</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That is,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shortly.</w:t>
      </w:r>
    </w:p>
    <w:bookmarkEnd w:id="189"/>
    <w:bookmarkStart w:id="190" w:name="clean-up"/>
    <w:p>
      <w:pPr>
        <w:pStyle w:val="Heading3"/>
      </w:pPr>
      <w:r>
        <w:t xml:space="preserve">8.2.6 Clean up</w:t>
      </w:r>
    </w:p>
    <w:p>
      <w:pPr>
        <w:pStyle w:val="FirstParagraph"/>
      </w:pPr>
      <w:r>
        <w:t xml:space="preserve">When you are done with a branch as in you have finished all the work, merged (see next) and released, you might want to remove the branch.</w:t>
      </w:r>
    </w:p>
    <w:p>
      <w:pPr>
        <w:pStyle w:val="BodyText"/>
      </w:pPr>
      <w:r>
        <w:t xml:space="preserve">You can do this with</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w:t>
      </w:r>
      <w:r>
        <w:rPr>
          <w:rStyle w:val="OperatorTok"/>
        </w:rPr>
        <w:t xml:space="preserve">&lt;</w:t>
      </w:r>
      <w:r>
        <w:rPr>
          <w:rStyle w:val="NormalTok"/>
        </w:rPr>
        <w:t xml:space="preserve">branch name</w:t>
      </w:r>
      <w:r>
        <w:rPr>
          <w:rStyle w:val="OperatorTok"/>
        </w:rPr>
        <w:t xml:space="preserve">&gt;</w:t>
      </w:r>
    </w:p>
    <w:p>
      <w:pPr>
        <w:pStyle w:val="FirstParagraph"/>
      </w:pPr>
      <w:r>
        <w:t xml:space="preserve">noting that you can use a capital</w:t>
      </w:r>
      <w:r>
        <w:t xml:space="preserve"> </w:t>
      </w:r>
      <w:r>
        <w:rPr>
          <w:rStyle w:val="VerbatimChar"/>
        </w:rPr>
        <w:t xml:space="preserve">-D</w:t>
      </w:r>
      <w:r>
        <w:t xml:space="preserve"> </w:t>
      </w:r>
      <w:r>
        <w:t xml:space="preserve">to force the delete irrespective of the merge status (unsafe).</w:t>
      </w:r>
    </w:p>
    <w:bookmarkEnd w:id="190"/>
    <w:bookmarkEnd w:id="191"/>
    <w:bookmarkEnd w:id="192"/>
    <w:bookmarkStart w:id="206" w:name="merge"/>
    <w:p>
      <w:pPr>
        <w:pStyle w:val="Heading1"/>
      </w:pPr>
      <w:r>
        <w:t xml:space="preserve">9. Merge</w:t>
      </w:r>
    </w:p>
    <w:bookmarkStart w:id="196"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p>
      <w:pPr>
        <w:pStyle w:val="BodyText"/>
      </w:pPr>
      <w:r>
        <w:t xml:space="preserve">Bascially, we want to do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94" name="Picture"/>
                  <a:graphic>
                    <a:graphicData uri="http://schemas.openxmlformats.org/drawingml/2006/picture">
                      <pic:pic>
                        <pic:nvPicPr>
                          <pic:cNvPr descr="notebooks/../fig/branch-05.jpg" id="195" name="Picture"/>
                          <pic:cNvPicPr>
                            <a:picLocks noChangeArrowheads="1" noChangeAspect="1"/>
                          </pic:cNvPicPr>
                        </pic:nvPicPr>
                        <pic:blipFill>
                          <a:blip r:embed="rId193"/>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bookmarkEnd w:id="196"/>
    <w:bookmarkStart w:id="202"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Personally, I tend not to use</w:t>
      </w:r>
      <w:r>
        <w:t xml:space="preserve"> </w:t>
      </w:r>
      <w:r>
        <w:rPr>
          <w:rStyle w:val="VerbatimChar"/>
        </w:rPr>
        <w:t xml:space="preserve">git rebase</w:t>
      </w:r>
      <w:r>
        <w:t xml:space="preserve"> </w:t>
      </w:r>
      <w:r>
        <w:t xml:space="preserve">and prefer</w:t>
      </w:r>
      <w:r>
        <w:t xml:space="preserve"> </w:t>
      </w:r>
      <w:r>
        <w:rPr>
          <w:rStyle w:val="VerbatimChar"/>
        </w:rPr>
        <w:t xml:space="preserve">git merge</w:t>
      </w:r>
      <w:r>
        <w:t xml:space="preserve"> </w:t>
      </w:r>
      <w:r>
        <w:t xml:space="preserve">and that hasn’t caused me any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distinction between a rebase and a merge is that the merge takes all the changes in one branch and merges them in a single commit whereas a rebase rewrites commits from one branch to another.</w:t>
            </w:r>
            <w:r>
              <w:t xml:space="preserve"> </w:t>
            </w:r>
            <w:r>
              <w:t xml:space="preserve">It might not mean a great deal, but here are what the two look like: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793535"/>
                        <wp:effectExtent b="0" l="0" r="0" t="0"/>
                        <wp:docPr descr="" title="" id="200" name="Picture"/>
                        <a:graphic>
                          <a:graphicData uri="http://schemas.openxmlformats.org/drawingml/2006/picture">
                            <pic:pic>
                              <pic:nvPicPr>
                                <pic:cNvPr descr="notebooks/../fig/rebase-01.jpg" id="201" name="Picture"/>
                                <pic:cNvPicPr>
                                  <a:picLocks noChangeArrowheads="1" noChangeAspect="1"/>
                                </pic:cNvPicPr>
                              </pic:nvPicPr>
                              <pic:blipFill>
                                <a:blip r:embed="rId199"/>
                                <a:stretch>
                                  <a:fillRect/>
                                </a:stretch>
                              </pic:blipFill>
                              <pic:spPr bwMode="auto">
                                <a:xfrm>
                                  <a:off x="0" y="0"/>
                                  <a:ext cx="2971800" cy="1793535"/>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p>
            <w:pPr>
              <w:pStyle w:val="BodyText"/>
            </w:pPr>
            <w:pPr>
              <w:spacing w:after="16"/>
            </w:pPr>
            <w:r>
              <w:t xml:space="preserve">There is also</w:t>
            </w:r>
            <w:r>
              <w:t xml:space="preserve"> </w:t>
            </w:r>
            <w:r>
              <w:rPr>
                <w:rStyle w:val="VerbatimChar"/>
              </w:rPr>
              <w:t xml:space="preserve">git squash</w:t>
            </w:r>
            <w:r>
              <w:t xml:space="preserve"> </w:t>
            </w:r>
            <w:r>
              <w:t xml:space="preserve">that is used on GitHub, but I won’t discuss that.</w:t>
            </w:r>
          </w:p>
        </w:tc>
      </w:tr>
    </w:tbl>
    <w:p>
      <w:pPr>
        <w:pStyle w:val="BodyText"/>
      </w:pPr>
      <w:r>
        <w:t xml:space="preserve">Often, merging is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will be prompted to enter a commit message</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save and then you will get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202"/>
    <w:bookmarkStart w:id="205" w:name="exercises-1"/>
    <w:p>
      <w:pPr>
        <w:pStyle w:val="Heading2"/>
      </w:pPr>
      <w:r>
        <w:t xml:space="preserve">9.3 Exercises</w:t>
      </w:r>
    </w:p>
    <w:bookmarkStart w:id="203"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w:t>
      </w:r>
    </w:p>
    <w:bookmarkEnd w:id="203"/>
    <w:bookmarkStart w:id="204"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The goal of this exercise is to simply give you more familiarity with switching between branches.</w:t>
      </w:r>
    </w:p>
    <w:p>
      <w:pPr>
        <w:pStyle w:val="BodyText"/>
      </w:pPr>
      <w:r>
        <w:t xml:space="preserve">Create a new branch from the current state and call it</w:t>
      </w:r>
      <w:r>
        <w:t xml:space="preserve"> </w:t>
      </w:r>
      <w:r>
        <w:rPr>
          <w:rStyle w:val="VerbatimChar"/>
        </w:rPr>
        <w:t xml:space="preserve">analysis-03</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(switch to) main in order to emulate progression in the main branch:</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Re-checkout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204"/>
    <w:p>
      <w:pPr>
        <w:pStyle w:val="FirstParagraph"/>
      </w:pPr>
      <w:r>
        <w:t xml:space="preserve">At this point, you have been introduced to the fundamentals of git.</w:t>
      </w:r>
      <w:r>
        <w:t xml:space="preserve"> </w:t>
      </w:r>
      <w:r>
        <w:t xml:space="preserve">But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205"/>
    <w:bookmarkEnd w:id="206"/>
    <w:bookmarkStart w:id="229" w:name="collaboration-101"/>
    <w:p>
      <w:pPr>
        <w:pStyle w:val="Heading1"/>
      </w:pPr>
      <w:r>
        <w:t xml:space="preserve">10.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07" w:name="sec-no-github"/>
    <w:p>
      <w:pPr>
        <w:pStyle w:val="Heading2"/>
      </w:pPr>
      <w:r>
        <w:t xml:space="preserve">10.1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limits and you are probably not going to go down this path unless the infrastructure is formally managed by your IT support.</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about 300 B.C.</w:t>
      </w:r>
    </w:p>
    <w:p>
      <w:pPr>
        <w:pStyle w:val="BodyText"/>
      </w:pPr>
      <w:r>
        <w:t xml:space="preserve">We will talk about hosting remotes on fileservers here and then move on to GitHub next.</w:t>
      </w:r>
    </w:p>
    <w:bookmarkEnd w:id="207"/>
    <w:bookmarkStart w:id="208" w:name="so-remote"/>
    <w:p>
      <w:pPr>
        <w:pStyle w:val="Heading2"/>
      </w:pPr>
      <w:r>
        <w:t xml:space="preserve">10.2 So remote</w:t>
      </w:r>
    </w:p>
    <w:p>
      <w:pPr>
        <w:pStyle w:val="FirstParagraph"/>
      </w:pPr>
      <w:r>
        <w:t xml:space="preserve">What remote (or remotes) are associated with the</w:t>
      </w:r>
      <w:r>
        <w:t xml:space="preserve"> </w:t>
      </w:r>
      <w:r>
        <w:rPr>
          <w:rStyle w:val="VerbatimChar"/>
        </w:rPr>
        <w:t xml:space="preserve">first-repo</w:t>
      </w:r>
      <w:r>
        <w:t xml:space="preserve"> </w:t>
      </w:r>
      <w:r>
        <w:t xml:space="preserve">repository that we have been working on?</w:t>
      </w:r>
      <w:r>
        <w:t xml:space="preserve"> </w:t>
      </w:r>
      <w:r>
        <w:t xml:space="preserve">You can use</w:t>
      </w:r>
      <w:r>
        <w:t xml:space="preserve"> </w:t>
      </w:r>
      <w:r>
        <w:rPr>
          <w:rStyle w:val="VerbatimChar"/>
        </w:rPr>
        <w:t xml:space="preserve">git remote</w:t>
      </w:r>
      <w:r>
        <w:t xml:space="preserve"> </w:t>
      </w:r>
      <w:r>
        <w:t xml:space="preserve">to find out:</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08"/>
    <w:bookmarkStart w:id="214" w:name="initialising-remotes"/>
    <w:p>
      <w:pPr>
        <w:pStyle w:val="Heading2"/>
      </w:pPr>
      <w:r>
        <w:t xml:space="preserve">10.3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 drive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so I will clone the repo to some name other than</w:t>
      </w:r>
      <w:r>
        <w:t xml:space="preserve"> </w:t>
      </w:r>
      <w:r>
        <w:rPr>
          <w:rStyle w:val="VerbatimChar"/>
        </w:rPr>
        <w:t xml:space="preserve">first-repo</w:t>
      </w:r>
      <w:r>
        <w:t xml:space="preserv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Applications/RStudio.app/Contents/Resources/app/quarto/share/formats/docx/note.png" id="2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12" name="Picture"/>
                  <a:graphic>
                    <a:graphicData uri="http://schemas.openxmlformats.org/drawingml/2006/picture">
                      <pic:pic>
                        <pic:nvPicPr>
                          <pic:cNvPr descr="notebooks/../fig/remote-01.jpg" id="213" name="Picture"/>
                          <pic:cNvPicPr>
                            <a:picLocks noChangeArrowheads="1" noChangeAspect="1"/>
                          </pic:cNvPicPr>
                        </pic:nvPicPr>
                        <pic:blipFill>
                          <a:blip r:embed="rId211"/>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(though not exclusively)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14"/>
    <w:bookmarkStart w:id="227" w:name="keeping-remotes-up-to-date"/>
    <w:p>
      <w:pPr>
        <w:pStyle w:val="Heading2"/>
      </w:pPr>
      <w:r>
        <w:t xml:space="preserve">10.4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updates to the remote.</w:t>
      </w:r>
      <w:r>
        <w:t xml:space="preserve"> </w:t>
      </w:r>
      <w:r>
        <w:t xml:space="preserve">However, others may beat us to the post in this process and thus we may be out of sync with the remote.</w:t>
      </w:r>
    </w:p>
    <w:p>
      <w:pPr>
        <w:pStyle w:val="BodyText"/>
      </w:pPr>
      <w:r>
        <w:rPr>
          <w:bCs/>
          <w:b/>
        </w:rPr>
        <w:t xml:space="preserve">Again, this would mean that the state of the remote is ahead of your local repository.</w:t>
      </w:r>
    </w:p>
    <w:p>
      <w:pPr>
        <w:pStyle w:val="BodyText"/>
      </w:pPr>
      <w:r>
        <w:t xml:space="preserve">In this scenario, 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bring down the latest changes from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(again)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16" name="Picture"/>
                  <a:graphic>
                    <a:graphicData uri="http://schemas.openxmlformats.org/drawingml/2006/picture">
                      <pic:pic>
                        <pic:nvPicPr>
                          <pic:cNvPr descr="notebooks/../fig/collab-workflow-01.jpg" id="217" name="Picture"/>
                          <pic:cNvPicPr>
                            <a:picLocks noChangeArrowheads="1" noChangeAspect="1"/>
                          </pic:cNvPicPr>
                        </pic:nvPicPr>
                        <pic:blipFill>
                          <a:blip r:embed="rId215"/>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21" w:name="fetch-and-push-simple-case"/>
    <w:p>
      <w:pPr>
        <w:pStyle w:val="Heading3"/>
      </w:pPr>
      <w:r>
        <w:t xml:space="preserve">10.4.1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(Silvie has not pushed her changes) so when we run</w:t>
      </w:r>
      <w:r>
        <w:t xml:space="preserve"> </w:t>
      </w:r>
      <w:r>
        <w:rPr>
          <w:rStyle w:val="VerbatimChar"/>
        </w:rPr>
        <w:t xml:space="preserve">git fetch</w:t>
      </w:r>
      <w:r>
        <w:t xml:space="preserve"> </w:t>
      </w:r>
      <w:r>
        <w:t xml:space="preserve">there are no updates to be had.</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Applications/RStudio.app/Contents/Resources/app/quarto/share/formats/docx/note.png" id="21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20">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21"/>
    <w:bookmarkStart w:id="226" w:name="fetch-and-push-merge-required"/>
    <w:p>
      <w:pPr>
        <w:pStyle w:val="Heading3"/>
      </w:pPr>
      <w:r>
        <w:t xml:space="preserve">10.4.2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Applications/RStudio.app/Contents/Resources/app/quarto/share/formats/docx/note.png" id="2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the two steps as one.</w:t>
      </w:r>
      <w:r>
        <w:t xml:space="preserve"> </w:t>
      </w:r>
      <w:r>
        <w:t xml:space="preserve">I prefer to be explicit and feel like it might be a bit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 although I think I am in the minority.</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26"/>
    <w:bookmarkEnd w:id="227"/>
    <w:bookmarkStart w:id="228" w:name="remotes-and-branches"/>
    <w:p>
      <w:pPr>
        <w:pStyle w:val="Heading2"/>
      </w:pPr>
      <w:r>
        <w:t xml:space="preserve">10.5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This does not establish the</w:t>
      </w:r>
      <w:r>
        <w:t xml:space="preserve"> </w:t>
      </w:r>
      <w:r>
        <w:rPr>
          <w:rStyle w:val="VerbatimChar"/>
        </w:rPr>
        <w:t xml:space="preserve">analysis-04</w:t>
      </w:r>
      <w:r>
        <w:t xml:space="preserve"> </w:t>
      </w:r>
      <w:r>
        <w:t xml:space="preserve">branch within the remote, which may or may not be a problem (usually not) but it is worth being aware of.</w:t>
      </w:r>
      <w:r>
        <w:t xml:space="preserve"> </w:t>
      </w:r>
      <w:r>
        <w:t xml:space="preserve">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28"/>
    <w:bookmarkEnd w:id="229"/>
    <w:bookmarkStart w:id="312" w:name="github-introduction"/>
    <w:p>
      <w:pPr>
        <w:pStyle w:val="Heading1"/>
      </w:pPr>
      <w:r>
        <w:t xml:space="preserve">11. GitHub introduction</w:t>
      </w:r>
    </w:p>
    <w:p>
      <w:pPr>
        <w:pStyle w:val="FirstParagraph"/>
      </w:pPr>
      <w:r>
        <w:t xml:space="preserve">Rightly or wrongly, GitHub has become the de-facto tool for sharing tech work.</w:t>
      </w:r>
      <w:r>
        <w:t xml:space="preserve"> </w:t>
      </w:r>
      <w:r>
        <w:t xml:space="preserve">GitHub is simply a hosting service for git repositories.</w:t>
      </w:r>
      <w:r>
        <w:t xml:space="preserve"> </w:t>
      </w:r>
      <w:r>
        <w:t xml:space="preserve">It is not part of the git software and (unfortunately in my opinion)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230">
        <w:r>
          <w:rPr>
            <w:rStyle w:val="Hyperlink"/>
          </w:rPr>
          <w:t xml:space="preserve">GitLab</w:t>
        </w:r>
      </w:hyperlink>
      <w:r>
        <w:t xml:space="preserve"> </w:t>
      </w:r>
      <w:r>
        <w:t xml:space="preserve">and</w:t>
      </w:r>
      <w:r>
        <w:t xml:space="preserve"> </w:t>
      </w:r>
      <w:hyperlink r:id="rId231">
        <w:r>
          <w:rPr>
            <w:rStyle w:val="Hyperlink"/>
          </w:rPr>
          <w:t xml:space="preserve">Bitbucket</w:t>
        </w:r>
      </w:hyperlink>
      <w:r>
        <w:t xml:space="preserve">.</w:t>
      </w:r>
    </w:p>
    <w:p>
      <w:pPr>
        <w:pStyle w:val="BodyText"/>
      </w:pPr>
      <w:r>
        <w:t xml:space="preserve">From earlier, you should have set up an account, configured 2FA and created a personal token so that isn’t going to be covered again.</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48" w:name="walk-around-the-interface"/>
    <w:p>
      <w:pPr>
        <w:pStyle w:val="Heading2"/>
      </w:pPr>
      <w:r>
        <w:t xml:space="preserve">11.1 Walk around the interface</w:t>
      </w:r>
    </w:p>
    <w:p>
      <w:pPr>
        <w:pStyle w:val="FirstParagraph"/>
      </w:pPr>
      <w:r>
        <w:t xml:space="preserve">When you log into</w:t>
      </w:r>
      <w:r>
        <w:t xml:space="preserve"> </w:t>
      </w:r>
      <w:hyperlink r:id="rId232">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4" name="Picture"/>
                  <a:graphic>
                    <a:graphicData uri="http://schemas.openxmlformats.org/drawingml/2006/picture">
                      <pic:pic>
                        <pic:nvPicPr>
                          <pic:cNvPr descr="notebooks/../fig/github-01.png" id="235" name="Picture"/>
                          <pic:cNvPicPr>
                            <a:picLocks noChangeArrowheads="1" noChangeAspect="1"/>
                          </pic:cNvPicPr>
                        </pic:nvPicPr>
                        <pic:blipFill>
                          <a:blip r:embed="rId23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7" name="Picture"/>
                  <a:graphic>
                    <a:graphicData uri="http://schemas.openxmlformats.org/drawingml/2006/picture">
                      <pic:pic>
                        <pic:nvPicPr>
                          <pic:cNvPr descr="notebooks/../fig/github-02.png" id="238" name="Picture"/>
                          <pic:cNvPicPr>
                            <a:picLocks noChangeArrowheads="1" noChangeAspect="1"/>
                          </pic:cNvPicPr>
                        </pic:nvPicPr>
                        <pic:blipFill>
                          <a:blip r:embed="rId23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0" name="Picture"/>
                  <a:graphic>
                    <a:graphicData uri="http://schemas.openxmlformats.org/drawingml/2006/picture">
                      <pic:pic>
                        <pic:nvPicPr>
                          <pic:cNvPr descr="notebooks/../fig/github-03.png" id="241" name="Picture"/>
                          <pic:cNvPicPr>
                            <a:picLocks noChangeArrowheads="1" noChangeAspect="1"/>
                          </pic:cNvPicPr>
                        </pic:nvPicPr>
                        <pic:blipFill>
                          <a:blip r:embed="rId23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3" name="Picture"/>
                  <a:graphic>
                    <a:graphicData uri="http://schemas.openxmlformats.org/drawingml/2006/picture">
                      <pic:pic>
                        <pic:nvPicPr>
                          <pic:cNvPr descr="notebooks/../fig/github-04.png" id="244" name="Picture"/>
                          <pic:cNvPicPr>
                            <a:picLocks noChangeArrowheads="1" noChangeAspect="1"/>
                          </pic:cNvPicPr>
                        </pic:nvPicPr>
                        <pic:blipFill>
                          <a:blip r:embed="rId24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(if one has been created), stats on the repository, settings and various other items.</w:t>
      </w:r>
      <w:r>
        <w:t xml:space="preserve"> </w:t>
      </w:r>
      <w:r>
        <w:t xml:space="preserve">The page that is shown below corresponds to the git repository used to manage this text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6" name="Picture"/>
                  <a:graphic>
                    <a:graphicData uri="http://schemas.openxmlformats.org/drawingml/2006/picture">
                      <pic:pic>
                        <pic:nvPicPr>
                          <pic:cNvPr descr="notebooks/../fig/github-05.png" id="247" name="Picture"/>
                          <pic:cNvPicPr>
                            <a:picLocks noChangeArrowheads="1" noChangeAspect="1"/>
                          </pic:cNvPicPr>
                        </pic:nvPicPr>
                        <pic:blipFill>
                          <a:blip r:embed="rId24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48"/>
    <w:bookmarkStart w:id="309" w:name="common-functions-via-github"/>
    <w:p>
      <w:pPr>
        <w:pStyle w:val="Heading2"/>
      </w:pPr>
      <w:r>
        <w:t xml:space="preserve">11.2 Common functions via GitHub</w:t>
      </w:r>
    </w:p>
    <w:p>
      <w:pPr>
        <w:pStyle w:val="FirstParagraph"/>
      </w:pPr>
      <w:r>
        <w:t xml:space="preserve">Some</w:t>
      </w:r>
      <w:r>
        <w:rPr>
          <w:rStyle w:val="FootnoteReference"/>
        </w:rPr>
        <w:footnoteReference w:id="249"/>
      </w:r>
      <w:r>
        <w:t xml:space="preserve"> </w:t>
      </w:r>
      <w:r>
        <w:t xml:space="preserve">of the functionality that git implements has been integrated into the GitHub platform.</w:t>
      </w:r>
      <w:r>
        <w:t xml:space="preserve"> </w:t>
      </w:r>
      <w:r>
        <w:t xml:space="preserve">Let’s go over some of them briefly.</w:t>
      </w:r>
    </w:p>
    <w:bookmarkStart w:id="282"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67"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1" name="Picture"/>
                  <a:graphic>
                    <a:graphicData uri="http://schemas.openxmlformats.org/drawingml/2006/picture">
                      <pic:pic>
                        <pic:nvPicPr>
                          <pic:cNvPr descr="notebooks/../fig/github-06.png" id="252"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54" name="Picture"/>
                  <a:graphic>
                    <a:graphicData uri="http://schemas.openxmlformats.org/drawingml/2006/picture">
                      <pic:pic>
                        <pic:nvPicPr>
                          <pic:cNvPr descr="notebooks/../fig/github-07.png" id="255" name="Picture"/>
                          <pic:cNvPicPr>
                            <a:picLocks noChangeArrowheads="1" noChangeAspect="1"/>
                          </pic:cNvPicPr>
                        </pic:nvPicPr>
                        <pic:blipFill>
                          <a:blip r:embed="rId253"/>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57" name="Picture"/>
                  <a:graphic>
                    <a:graphicData uri="http://schemas.openxmlformats.org/drawingml/2006/picture">
                      <pic:pic>
                        <pic:nvPicPr>
                          <pic:cNvPr descr="notebooks/../fig/github-08.png" id="258" name="Picture"/>
                          <pic:cNvPicPr>
                            <a:picLocks noChangeArrowheads="1" noChangeAspect="1"/>
                          </pic:cNvPicPr>
                        </pic:nvPicPr>
                        <pic:blipFill>
                          <a:blip r:embed="rId256"/>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Applications/RStudio.app/Contents/Resources/app/quarto/share/formats/docx/note.png" id="2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therefore your responsibility to make sure you are confident that they know what they are doing.</w:t>
            </w:r>
          </w:p>
          <w:p>
            <w:pPr>
              <w:pStyle w:val="BodyText"/>
            </w:pPr>
            <w:pPr>
              <w:spacing w:after="16"/>
            </w:pPr>
            <w:r>
              <w:t xml:space="preserve">The topic of pull requests (see later) introduce a mechanism that in part mitigates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62" name="Picture"/>
                  <a:graphic>
                    <a:graphicData uri="http://schemas.openxmlformats.org/drawingml/2006/picture">
                      <pic:pic>
                        <pic:nvPicPr>
                          <pic:cNvPr descr="notebooks/../fig/github-09.png" id="263" name="Picture"/>
                          <pic:cNvPicPr>
                            <a:picLocks noChangeArrowheads="1" noChangeAspect="1"/>
                          </pic:cNvPicPr>
                        </pic:nvPicPr>
                        <pic:blipFill>
                          <a:blip r:embed="rId261"/>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65" name="Picture"/>
                  <a:graphic>
                    <a:graphicData uri="http://schemas.openxmlformats.org/drawingml/2006/picture">
                      <pic:pic>
                        <pic:nvPicPr>
                          <pic:cNvPr descr="notebooks/../fig/github-10.png" id="266" name="Picture"/>
                          <pic:cNvPicPr>
                            <a:picLocks noChangeArrowheads="1" noChangeAspect="1"/>
                          </pic:cNvPicPr>
                        </pic:nvPicPr>
                        <pic:blipFill>
                          <a:blip r:embed="rId264"/>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the functions to do this are down at the bottom of general settings under the Dange Zone section.</w:t>
      </w:r>
    </w:p>
    <w:bookmarkEnd w:id="267"/>
    <w:bookmarkStart w:id="281"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68" name="Picture"/>
                  <a:graphic>
                    <a:graphicData uri="http://schemas.openxmlformats.org/drawingml/2006/picture">
                      <pic:pic>
                        <pic:nvPicPr>
                          <pic:cNvPr descr="notebooks/../fig/github-06.png" id="269"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71" name="Picture"/>
                  <a:graphic>
                    <a:graphicData uri="http://schemas.openxmlformats.org/drawingml/2006/picture">
                      <pic:pic>
                        <pic:nvPicPr>
                          <pic:cNvPr descr="notebooks/../fig/github-11.png" id="272" name="Picture"/>
                          <pic:cNvPicPr>
                            <a:picLocks noChangeArrowheads="1" noChangeAspect="1"/>
                          </pic:cNvPicPr>
                        </pic:nvPicPr>
                        <pic:blipFill>
                          <a:blip r:embed="rId270"/>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Applications/RStudio.app/Contents/Resources/app/quarto/share/formats/docx/note.png" id="2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Applications/RStudio.app/Contents/Resources/app/quarto/share/formats/docx/note.png" id="2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77">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79" name="Picture"/>
                  <a:graphic>
                    <a:graphicData uri="http://schemas.openxmlformats.org/drawingml/2006/picture">
                      <pic:pic>
                        <pic:nvPicPr>
                          <pic:cNvPr descr="notebooks/../fig/github-12.png" id="280" name="Picture"/>
                          <pic:cNvPicPr>
                            <a:picLocks noChangeArrowheads="1" noChangeAspect="1"/>
                          </pic:cNvPicPr>
                        </pic:nvPicPr>
                        <pic:blipFill>
                          <a:blip r:embed="rId278"/>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81"/>
    <w:bookmarkEnd w:id="282"/>
    <w:bookmarkStart w:id="288"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84" name="Picture"/>
                  <a:graphic>
                    <a:graphicData uri="http://schemas.openxmlformats.org/drawingml/2006/picture">
                      <pic:pic>
                        <pic:nvPicPr>
                          <pic:cNvPr descr="notebooks/../fig/github-13.png" id="285" name="Picture"/>
                          <pic:cNvPicPr>
                            <a:picLocks noChangeArrowheads="1" noChangeAspect="1"/>
                          </pic:cNvPicPr>
                        </pic:nvPicPr>
                        <pic:blipFill>
                          <a:blip r:embed="rId283"/>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Applications/RStudio.app/Contents/Resources/app/quarto/share/formats/docx/note.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88"/>
    <w:bookmarkStart w:id="296"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289">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90"/>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Applications/RStudio.app/Contents/Resources/app/quarto/share/formats/docx/note.png" id="2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4" name="Picture"/>
                  <a:graphic>
                    <a:graphicData uri="http://schemas.openxmlformats.org/drawingml/2006/picture">
                      <pic:pic>
                        <pic:nvPicPr>
                          <pic:cNvPr descr="notebooks/../fig/github-14.png" id="295" name="Picture"/>
                          <pic:cNvPicPr>
                            <a:picLocks noChangeArrowheads="1" noChangeAspect="1"/>
                          </pic:cNvPicPr>
                        </pic:nvPicPr>
                        <pic:blipFill>
                          <a:blip r:embed="rId29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96"/>
    <w:bookmarkStart w:id="306"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8" name="Picture"/>
                  <a:graphic>
                    <a:graphicData uri="http://schemas.openxmlformats.org/drawingml/2006/picture">
                      <pic:pic>
                        <pic:nvPicPr>
                          <pic:cNvPr descr="notebooks/../fig/github-15.png" id="299" name="Picture"/>
                          <pic:cNvPicPr>
                            <a:picLocks noChangeArrowheads="1" noChangeAspect="1"/>
                          </pic:cNvPicPr>
                        </pic:nvPicPr>
                        <pic:blipFill>
                          <a:blip r:embed="rId29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01" name="Picture"/>
                  <a:graphic>
                    <a:graphicData uri="http://schemas.openxmlformats.org/drawingml/2006/picture">
                      <pic:pic>
                        <pic:nvPicPr>
                          <pic:cNvPr descr="notebooks/../fig/github-16.png" id="302" name="Picture"/>
                          <pic:cNvPicPr>
                            <a:picLocks noChangeArrowheads="1" noChangeAspect="1"/>
                          </pic:cNvPicPr>
                        </pic:nvPicPr>
                        <pic:blipFill>
                          <a:blip r:embed="rId300"/>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04" name="Picture"/>
                  <a:graphic>
                    <a:graphicData uri="http://schemas.openxmlformats.org/drawingml/2006/picture">
                      <pic:pic>
                        <pic:nvPicPr>
                          <pic:cNvPr descr="notebooks/../fig/github-17.png" id="305" name="Picture"/>
                          <pic:cNvPicPr>
                            <a:picLocks noChangeArrowheads="1" noChangeAspect="1"/>
                          </pic:cNvPicPr>
                        </pic:nvPicPr>
                        <pic:blipFill>
                          <a:blip r:embed="rId30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306"/>
    <w:bookmarkStart w:id="308"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307">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308"/>
    <w:bookmarkEnd w:id="309"/>
    <w:bookmarkStart w:id="311" w:name="exercises-2"/>
    <w:p>
      <w:pPr>
        <w:pStyle w:val="Heading2"/>
      </w:pPr>
      <w:r>
        <w:t xml:space="preserve">11.3 Exercises</w:t>
      </w:r>
    </w:p>
    <w:bookmarkStart w:id="310"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310"/>
    <w:bookmarkEnd w:id="311"/>
    <w:bookmarkEnd w:id="312"/>
    <w:bookmarkStart w:id="384" w:name="github---forks-and-pull-requests"/>
    <w:p>
      <w:pPr>
        <w:pStyle w:val="Heading1"/>
      </w:pPr>
      <w:r>
        <w:t xml:space="preserve">12. GitHub - forks and pull requests</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32"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14" name="Picture"/>
                  <a:graphic>
                    <a:graphicData uri="http://schemas.openxmlformats.org/drawingml/2006/picture">
                      <pic:pic>
                        <pic:nvPicPr>
                          <pic:cNvPr descr="notebooks/../fig/github-18.png" id="315" name="Picture"/>
                          <pic:cNvPicPr>
                            <a:picLocks noChangeArrowheads="1" noChangeAspect="1"/>
                          </pic:cNvPicPr>
                        </pic:nvPicPr>
                        <pic:blipFill>
                          <a:blip r:embed="rId31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17" name="Picture"/>
                  <a:graphic>
                    <a:graphicData uri="http://schemas.openxmlformats.org/drawingml/2006/picture">
                      <pic:pic>
                        <pic:nvPicPr>
                          <pic:cNvPr descr="notebooks/../fig/github-19.png" id="318" name="Picture"/>
                          <pic:cNvPicPr>
                            <a:picLocks noChangeArrowheads="1" noChangeAspect="1"/>
                          </pic:cNvPicPr>
                        </pic:nvPicPr>
                        <pic:blipFill>
                          <a:blip r:embed="rId316"/>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19"/>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Applications/RStudio.app/Contents/Resources/app/quarto/share/formats/docx/warning.png" id="3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22">
        <w:r>
          <w:rPr>
            <w:rStyle w:val="Hyperlink"/>
          </w:rPr>
          <w:t xml:space="preserve">digest CRAN</w:t>
        </w:r>
      </w:hyperlink>
      <w:r>
        <w:t xml:space="preserve"> </w:t>
      </w:r>
      <w:r>
        <w:t xml:space="preserve">package as a quick example.</w:t>
      </w:r>
      <w:r>
        <w:t xml:space="preserve"> </w:t>
      </w:r>
      <w:r>
        <w:t xml:space="preserve">Go to the</w:t>
      </w:r>
      <w:r>
        <w:t xml:space="preserve"> </w:t>
      </w:r>
      <w:hyperlink r:id="rId323">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25" name="Picture"/>
                  <a:graphic>
                    <a:graphicData uri="http://schemas.openxmlformats.org/drawingml/2006/picture">
                      <pic:pic>
                        <pic:nvPicPr>
                          <pic:cNvPr descr="notebooks/../fig/github-20.png" id="326" name="Picture"/>
                          <pic:cNvPicPr>
                            <a:picLocks noChangeArrowheads="1" noChangeAspect="1"/>
                          </pic:cNvPicPr>
                        </pic:nvPicPr>
                        <pic:blipFill>
                          <a:blip r:embed="rId324"/>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Applications/RStudio.app/Contents/Resources/app/quarto/share/formats/docx/warning.png" id="32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29">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note.png" id="3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32"/>
    <w:bookmarkStart w:id="333"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33"/>
    <w:bookmarkStart w:id="383"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34">
        <w:r>
          <w:rPr>
            <w:rStyle w:val="Hyperlink"/>
          </w:rPr>
          <w:t xml:space="preserve">aliasr</w:t>
        </w:r>
      </w:hyperlink>
      <w:r>
        <w:t xml:space="preserve"> </w:t>
      </w:r>
      <w:r>
        <w:t xml:space="preserve">repository under the GitHub user</w:t>
      </w:r>
      <w:r>
        <w:t xml:space="preserve"> </w:t>
      </w:r>
      <w:hyperlink r:id="rId335">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37" name="Picture"/>
                  <a:graphic>
                    <a:graphicData uri="http://schemas.openxmlformats.org/drawingml/2006/picture">
                      <pic:pic>
                        <pic:nvPicPr>
                          <pic:cNvPr descr="notebooks/../fig/pull-request-01.png" id="338" name="Picture"/>
                          <pic:cNvPicPr>
                            <a:picLocks noChangeArrowheads="1" noChangeAspect="1"/>
                          </pic:cNvPicPr>
                        </pic:nvPicPr>
                        <pic:blipFill>
                          <a:blip r:embed="rId336"/>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54" w:name="fork-and-clone-repo"/>
    <w:p>
      <w:pPr>
        <w:pStyle w:val="Heading4"/>
      </w:pPr>
      <w:r>
        <w:t xml:space="preserve">12.0.3.1 Fork and clone repo</w:t>
      </w:r>
    </w:p>
    <w:p>
      <w:pPr>
        <w:pStyle w:val="FirstParagraph"/>
      </w:pPr>
      <w:r>
        <w:t xml:space="preserve">From my</w:t>
      </w:r>
      <w:r>
        <w:t xml:space="preserve"> </w:t>
      </w:r>
      <w:hyperlink r:id="rId339">
        <w:r>
          <w:rPr>
            <w:rStyle w:val="Hyperlink"/>
          </w:rPr>
          <w:t xml:space="preserve">maj-biostat</w:t>
        </w:r>
      </w:hyperlink>
      <w:r>
        <w:t xml:space="preserve"> </w:t>
      </w:r>
      <w:r>
        <w:t xml:space="preserve">work account, I navigate to the</w:t>
      </w:r>
      <w:r>
        <w:t xml:space="preserve"> </w:t>
      </w:r>
      <w:hyperlink r:id="rId334">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1" name="Picture"/>
                  <a:graphic>
                    <a:graphicData uri="http://schemas.openxmlformats.org/drawingml/2006/picture">
                      <pic:pic>
                        <pic:nvPicPr>
                          <pic:cNvPr descr="notebooks/../fig/pull-request-02.png" id="342" name="Picture"/>
                          <pic:cNvPicPr>
                            <a:picLocks noChangeArrowheads="1" noChangeAspect="1"/>
                          </pic:cNvPicPr>
                        </pic:nvPicPr>
                        <pic:blipFill>
                          <a:blip r:embed="rId340"/>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4" name="Picture"/>
                  <a:graphic>
                    <a:graphicData uri="http://schemas.openxmlformats.org/drawingml/2006/picture">
                      <pic:pic>
                        <pic:nvPicPr>
                          <pic:cNvPr descr="notebooks/../fig/pull-request-03.png" id="345" name="Picture"/>
                          <pic:cNvPicPr>
                            <a:picLocks noChangeArrowheads="1" noChangeAspect="1"/>
                          </pic:cNvPicPr>
                        </pic:nvPicPr>
                        <pic:blipFill>
                          <a:blip r:embed="rId343"/>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7" name="Picture"/>
                  <a:graphic>
                    <a:graphicData uri="http://schemas.openxmlformats.org/drawingml/2006/picture">
                      <pic:pic>
                        <pic:nvPicPr>
                          <pic:cNvPr descr="notebooks/../fig/pull-request-04.png" id="348" name="Picture"/>
                          <pic:cNvPicPr>
                            <a:picLocks noChangeArrowheads="1" noChangeAspect="1"/>
                          </pic:cNvPicPr>
                        </pic:nvPicPr>
                        <pic:blipFill>
                          <a:blip r:embed="rId346"/>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0" name="Picture"/>
                  <a:graphic>
                    <a:graphicData uri="http://schemas.openxmlformats.org/drawingml/2006/picture">
                      <pic:pic>
                        <pic:nvPicPr>
                          <pic:cNvPr descr="notebooks/../fig/pull-request-05.png" id="351" name="Picture"/>
                          <pic:cNvPicPr>
                            <a:picLocks noChangeArrowheads="1" noChangeAspect="1"/>
                          </pic:cNvPicPr>
                        </pic:nvPicPr>
                        <pic:blipFill>
                          <a:blip r:embed="rId349"/>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note.png" id="35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54"/>
    <w:bookmarkStart w:id="355"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55"/>
    <w:bookmarkStart w:id="361"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57" name="Picture"/>
                  <a:graphic>
                    <a:graphicData uri="http://schemas.openxmlformats.org/drawingml/2006/picture">
                      <pic:pic>
                        <pic:nvPicPr>
                          <pic:cNvPr descr="notebooks/../fig/pull-request-06.png" id="358" name="Picture"/>
                          <pic:cNvPicPr>
                            <a:picLocks noChangeArrowheads="1" noChangeAspect="1"/>
                          </pic:cNvPicPr>
                        </pic:nvPicPr>
                        <pic:blipFill>
                          <a:blip r:embed="rId356"/>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Applications/RStudio.app/Contents/Resources/app/quarto/share/formats/docx/note.png" id="3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61"/>
    <w:bookmarkStart w:id="371"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63" name="Picture"/>
                  <a:graphic>
                    <a:graphicData uri="http://schemas.openxmlformats.org/drawingml/2006/picture">
                      <pic:pic>
                        <pic:nvPicPr>
                          <pic:cNvPr descr="notebooks/../fig/pull-request-07.png" id="364" name="Picture"/>
                          <pic:cNvPicPr>
                            <a:picLocks noChangeArrowheads="1" noChangeAspect="1"/>
                          </pic:cNvPicPr>
                        </pic:nvPicPr>
                        <pic:blipFill>
                          <a:blip r:embed="rId362"/>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66" name="Picture"/>
                  <a:graphic>
                    <a:graphicData uri="http://schemas.openxmlformats.org/drawingml/2006/picture">
                      <pic:pic>
                        <pic:nvPicPr>
                          <pic:cNvPr descr="notebooks/../fig/pull-request-08.png" id="367" name="Picture"/>
                          <pic:cNvPicPr>
                            <a:picLocks noChangeArrowheads="1" noChangeAspect="1"/>
                          </pic:cNvPicPr>
                        </pic:nvPicPr>
                        <pic:blipFill>
                          <a:blip r:embed="rId365"/>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69" name="Picture"/>
                  <a:graphic>
                    <a:graphicData uri="http://schemas.openxmlformats.org/drawingml/2006/picture">
                      <pic:pic>
                        <pic:nvPicPr>
                          <pic:cNvPr descr="notebooks/../fig/pull-request-09.png" id="370" name="Picture"/>
                          <pic:cNvPicPr>
                            <a:picLocks noChangeArrowheads="1" noChangeAspect="1"/>
                          </pic:cNvPicPr>
                        </pic:nvPicPr>
                        <pic:blipFill>
                          <a:blip r:embed="rId368"/>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71"/>
    <w:bookmarkStart w:id="382"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73" name="Picture"/>
                  <a:graphic>
                    <a:graphicData uri="http://schemas.openxmlformats.org/drawingml/2006/picture">
                      <pic:pic>
                        <pic:nvPicPr>
                          <pic:cNvPr descr="notebooks/../fig/pull-request-10.png" id="374" name="Picture"/>
                          <pic:cNvPicPr>
                            <a:picLocks noChangeArrowheads="1" noChangeAspect="1"/>
                          </pic:cNvPicPr>
                        </pic:nvPicPr>
                        <pic:blipFill>
                          <a:blip r:embed="rId372"/>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Applications/RStudio.app/Contents/Resources/app/quarto/share/formats/docx/note.png" id="3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34">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78" name="Picture"/>
                  <a:graphic>
                    <a:graphicData uri="http://schemas.openxmlformats.org/drawingml/2006/picture">
                      <pic:pic>
                        <pic:nvPicPr>
                          <pic:cNvPr descr="notebooks/../fig/pull-request-11.png" id="379" name="Picture"/>
                          <pic:cNvPicPr>
                            <a:picLocks noChangeArrowheads="1" noChangeAspect="1"/>
                          </pic:cNvPicPr>
                        </pic:nvPicPr>
                        <pic:blipFill>
                          <a:blip r:embed="rId377"/>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note.png" id="3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82"/>
    <w:bookmarkEnd w:id="383"/>
    <w:bookmarkEnd w:id="384"/>
    <w:bookmarkStart w:id="388" w:name="github-and-documentation"/>
    <w:p>
      <w:pPr>
        <w:pStyle w:val="Heading1"/>
      </w:pPr>
      <w:r>
        <w:t xml:space="preserve">13. GitHub and documentation</w:t>
      </w:r>
    </w:p>
    <w:bookmarkStart w:id="387" w:name="overleaf"/>
    <w:p>
      <w:pPr>
        <w:pStyle w:val="Heading2"/>
      </w:pPr>
      <w:r>
        <w:t xml:space="preserve">13.1 Overleaf</w:t>
      </w:r>
    </w:p>
    <w:p>
      <w:pPr>
        <w:pStyle w:val="FirstParagraph"/>
      </w:pPr>
      <w:r>
        <w:t xml:space="preserve">If you are a Latex fan then</w:t>
      </w:r>
      <w:r>
        <w:t xml:space="preserve"> </w:t>
      </w:r>
      <w:hyperlink r:id="rId385">
        <w:r>
          <w:rPr>
            <w:rStyle w:val="Hyperlink"/>
          </w:rPr>
          <w:t xml:space="preserve">Overleaf</w:t>
        </w:r>
      </w:hyperlink>
      <w:r>
        <w:t xml:space="preserve"> </w:t>
      </w:r>
      <w:r>
        <w:t xml:space="preserve">(depending on the version you have) provides some integration with GitHub.</w:t>
      </w:r>
    </w:p>
    <w:p>
      <w:pPr>
        <w:pStyle w:val="BodyText"/>
      </w:pPr>
      <w:r>
        <w:t xml:space="preserve">For now, I am just providing a link to the</w:t>
      </w:r>
      <w:r>
        <w:t xml:space="preserve"> </w:t>
      </w:r>
      <w:hyperlink r:id="rId386">
        <w:r>
          <w:rPr>
            <w:rStyle w:val="Hyperlink"/>
          </w:rPr>
          <w:t xml:space="preserve">instructions</w:t>
        </w:r>
      </w:hyperlink>
      <w:r>
        <w:t xml:space="preserve"> </w:t>
      </w:r>
      <w:r>
        <w:t xml:space="preserve">to set this up.</w:t>
      </w:r>
      <w:r>
        <w:t xml:space="preserve"> </w:t>
      </w:r>
      <w:r>
        <w:t xml:space="preserve">I have used it in the past and it works OK, but I think that GitHub pages and Quarto provides a better alternative for project documentation.</w:t>
      </w:r>
    </w:p>
    <w:bookmarkEnd w:id="387"/>
    <w:bookmarkEnd w:id="388"/>
    <w:bookmarkStart w:id="390"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389">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289">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bookmarkEnd w:id="390"/>
    <w:bookmarkStart w:id="391" w:name="rstudio-integration"/>
    <w:p>
      <w:pPr>
        <w:pStyle w:val="Heading1"/>
      </w:pPr>
      <w:r>
        <w:t xml:space="preserve">15. RStudio integration</w:t>
      </w:r>
    </w:p>
    <w:p>
      <w:pPr>
        <w:pStyle w:val="FirstParagraph"/>
      </w:pPr>
      <w:r>
        <w:t xml:space="preserve">When you create a new project in RStudio, you are given the option to create a git repository.</w:t>
      </w:r>
      <w:r>
        <w:t xml:space="preserve"> </w:t>
      </w:r>
      <w:r>
        <w:t xml:space="preserve">This appear to effectively just run</w:t>
      </w:r>
      <w:r>
        <w:t xml:space="preserve"> </w:t>
      </w:r>
      <w:r>
        <w:rPr>
          <w:rStyle w:val="VerbatimChar"/>
        </w:rPr>
        <w:t xml:space="preserve">git init</w:t>
      </w:r>
      <w:r>
        <w:t xml:space="preserve"> </w:t>
      </w:r>
      <w:r>
        <w:t xml:space="preserve">after creating the default project files.</w:t>
      </w:r>
    </w:p>
    <w:p>
      <w:pPr>
        <w:pStyle w:val="BodyText"/>
      </w:pPr>
      <w:r>
        <w:t xml:space="preserve">If you select to create a git repository or open an exisiting project where you have initialised a git repository independently, then the user interface will have a series of new panels.</w:t>
      </w:r>
      <w:r>
        <w:t xml:space="preserve"> </w:t>
      </w:r>
      <w:r>
        <w:t xml:space="preserve">These new panels comprise a git client (they are entirely dependent on git being installed on your machine).</w:t>
      </w:r>
      <w:r>
        <w:t xml:space="preserve"> </w:t>
      </w:r>
      <w:r>
        <w:t xml:space="preserve">However, they give you an easy alternative to using the command line interface.</w:t>
      </w:r>
      <w:r>
        <w:t xml:space="preserve"> </w:t>
      </w:r>
      <w:r>
        <w:t xml:space="preserve">The concepts that we have introduced here are directly transferable to the RStudio context.</w:t>
      </w:r>
    </w:p>
    <w:bookmarkEnd w:id="391"/>
    <w:bookmarkStart w:id="394" w:name="git-client-tools"/>
    <w:p>
      <w:pPr>
        <w:pStyle w:val="Heading1"/>
      </w:pPr>
      <w:r>
        <w:t xml:space="preserve">16. Git client tools</w:t>
      </w:r>
    </w:p>
    <w:bookmarkStart w:id="393" w:name="sec-diff-tools"/>
    <w:p>
      <w:pPr>
        <w:pStyle w:val="Heading2"/>
      </w:pPr>
      <w:r>
        <w:t xml:space="preserve">16.1 Diff tools</w:t>
      </w:r>
    </w:p>
    <w:p>
      <w:pPr>
        <w:pStyle w:val="FirstParagraph"/>
      </w:pPr>
      <w:r>
        <w:t xml:space="preserve">Instead of parsing the online diff, you can opt to configure a specialised difftool.</w:t>
      </w:r>
      <w:r>
        <w:t xml:space="preserve"> </w:t>
      </w:r>
      <w:hyperlink r:id="rId392">
        <w:r>
          <w:rPr>
            <w:rStyle w:val="Hyperlink"/>
          </w:rPr>
          <w:t xml:space="preserve">Delta</w:t>
        </w:r>
      </w:hyperlink>
      <w:r>
        <w:t xml:space="preserve"> </w:t>
      </w:r>
      <w:r>
        <w:t xml:space="preserve">is one such example.</w:t>
      </w:r>
      <w:r>
        <w:t xml:space="preserve"> </w:t>
      </w:r>
      <w:r>
        <w:t xml:space="preserve">The documentation is good so I will not rehash it here.</w:t>
      </w:r>
      <w:r>
        <w:t xml:space="preserve"> </w:t>
      </w:r>
      <w:r>
        <w:t xml:space="preserve">I mostly use the command line and if necessary GitHub, so I cannot really comment on how good Delta is.</w:t>
      </w:r>
    </w:p>
    <w:bookmarkEnd w:id="393"/>
    <w:bookmarkEnd w:id="394"/>
    <w:bookmarkStart w:id="395" w:name="common-commands"/>
    <w:p>
      <w:pPr>
        <w:pStyle w:val="Heading1"/>
      </w:pPr>
      <w:r>
        <w:t xml:space="preserve">17. Common commands</w:t>
      </w:r>
    </w:p>
    <w:p>
      <w:pPr>
        <w:pStyle w:val="TableCaption"/>
      </w:pPr>
      <w:r>
        <w:t xml:space="preserve">Common git commands</w:t>
      </w:r>
    </w:p>
    <w:tbl>
      <w:tblPr>
        <w:tblStyle w:val="Table"/>
        <w:tblW w:type="auto" w:w="0"/>
        <w:tblLook w:firstRow="1" w:lastRow="0" w:firstColumn="0" w:lastColumn="0" w:noHBand="0" w:noVBand="0" w:val="0020"/>
        <w:jc w:val="start"/>
        <w:tblCaption w:val="Common git commands"/>
      </w:tblPr>
      <w:tblGrid>
        <w:gridCol w:w="3960"/>
        <w:gridCol w:w="3960"/>
      </w:tblGrid>
      <w:tr>
        <w:trPr>
          <w:tblHeader w:val="true"/>
        </w:trPr>
        <w:tc>
          <w:tcPr/>
          <w:p>
            <w:pPr>
              <w:pStyle w:val="Compact"/>
              <w:jc w:val="left"/>
            </w:pPr>
            <w:r>
              <w:t xml:space="preserve">Command</w:t>
            </w:r>
          </w:p>
        </w:tc>
        <w:tc>
          <w:tcPr/>
          <w:p>
            <w:pPr>
              <w:pStyle w:val="Compact"/>
              <w:jc w:val="left"/>
            </w:pPr>
            <w:r>
              <w:t xml:space="preserve">Description of common use</w:t>
            </w:r>
          </w:p>
        </w:tc>
      </w:tr>
      <w:tr>
        <w:tc>
          <w:tcPr/>
          <w:p>
            <w:pPr>
              <w:pStyle w:val="Compact"/>
              <w:jc w:val="left"/>
            </w:pPr>
            <w:r>
              <w:t xml:space="preserve">git init</w:t>
            </w:r>
          </w:p>
        </w:tc>
        <w:tc>
          <w:tcPr/>
          <w:p>
            <w:pPr>
              <w:pStyle w:val="Compact"/>
            </w:pPr>
          </w:p>
        </w:tc>
      </w:tr>
      <w:tr>
        <w:tc>
          <w:tcPr/>
          <w:p>
            <w:pPr>
              <w:pStyle w:val="Compact"/>
              <w:jc w:val="left"/>
            </w:pPr>
            <w:r>
              <w:t xml:space="preserve">git clone</w:t>
            </w:r>
          </w:p>
        </w:tc>
        <w:tc>
          <w:tcPr/>
          <w:p>
            <w:pPr>
              <w:pStyle w:val="Compact"/>
            </w:pPr>
          </w:p>
        </w:tc>
      </w:tr>
      <w:tr>
        <w:tc>
          <w:tcPr/>
          <w:p>
            <w:pPr>
              <w:pStyle w:val="Compact"/>
              <w:jc w:val="left"/>
            </w:pPr>
            <w:r>
              <w:t xml:space="preserve">git add</w:t>
            </w:r>
            <w:r>
              <w:t xml:space="preserve"> </w:t>
            </w:r>
          </w:p>
        </w:tc>
        <w:tc>
          <w:tcPr/>
          <w:p>
            <w:pPr>
              <w:pStyle w:val="Compact"/>
            </w:pPr>
          </w:p>
        </w:tc>
      </w:tr>
      <w:tr>
        <w:tc>
          <w:tcPr/>
          <w:p>
            <w:pPr>
              <w:pStyle w:val="Compact"/>
              <w:jc w:val="left"/>
            </w:pPr>
            <w:r>
              <w:t xml:space="preserve">git reset</w:t>
            </w:r>
          </w:p>
        </w:tc>
        <w:tc>
          <w:tcPr/>
          <w:p>
            <w:pPr>
              <w:pStyle w:val="Compact"/>
            </w:pPr>
          </w:p>
        </w:tc>
      </w:tr>
      <w:tr>
        <w:tc>
          <w:tcPr/>
          <w:p>
            <w:pPr>
              <w:pStyle w:val="Compact"/>
              <w:jc w:val="left"/>
            </w:pPr>
            <w:r>
              <w:t xml:space="preserve">git status</w:t>
            </w:r>
          </w:p>
        </w:tc>
        <w:tc>
          <w:tcPr/>
          <w:p>
            <w:pPr>
              <w:pStyle w:val="Compact"/>
            </w:pPr>
          </w:p>
        </w:tc>
      </w:tr>
      <w:tr>
        <w:tc>
          <w:tcPr/>
          <w:p>
            <w:pPr>
              <w:pStyle w:val="Compact"/>
              <w:jc w:val="left"/>
            </w:pPr>
            <w:r>
              <w:t xml:space="preserve">git diff</w:t>
            </w:r>
          </w:p>
        </w:tc>
        <w:tc>
          <w:tcPr/>
          <w:p>
            <w:pPr>
              <w:pStyle w:val="Compact"/>
            </w:pPr>
          </w:p>
        </w:tc>
      </w:tr>
      <w:tr>
        <w:tc>
          <w:tcPr/>
          <w:p>
            <w:pPr>
              <w:pStyle w:val="Compact"/>
              <w:jc w:val="left"/>
            </w:pPr>
            <w:r>
              <w:t xml:space="preserve">git log</w:t>
            </w:r>
          </w:p>
        </w:tc>
        <w:tc>
          <w:tcPr/>
          <w:p>
            <w:pPr>
              <w:pStyle w:val="Compact"/>
            </w:pPr>
          </w:p>
        </w:tc>
      </w:tr>
      <w:tr>
        <w:tc>
          <w:tcPr/>
          <w:p>
            <w:pPr>
              <w:pStyle w:val="Compact"/>
              <w:jc w:val="left"/>
            </w:pPr>
            <w:r>
              <w:t xml:space="preserve">git commit</w:t>
            </w:r>
          </w:p>
        </w:tc>
        <w:tc>
          <w:tcPr/>
          <w:p>
            <w:pPr>
              <w:pStyle w:val="Compact"/>
            </w:pPr>
          </w:p>
        </w:tc>
      </w:tr>
      <w:tr>
        <w:tc>
          <w:tcPr/>
          <w:p>
            <w:pPr>
              <w:pStyle w:val="Compact"/>
              <w:jc w:val="left"/>
            </w:pPr>
            <w:r>
              <w:t xml:space="preserve">git push</w:t>
            </w:r>
          </w:p>
        </w:tc>
        <w:tc>
          <w:tcPr/>
          <w:p>
            <w:pPr>
              <w:pStyle w:val="Compact"/>
            </w:pPr>
          </w:p>
        </w:tc>
      </w:tr>
      <w:tr>
        <w:tc>
          <w:tcPr/>
          <w:p>
            <w:pPr>
              <w:pStyle w:val="Compact"/>
              <w:jc w:val="left"/>
            </w:pPr>
            <w:r>
              <w:t xml:space="preserve">git branch</w:t>
            </w:r>
          </w:p>
        </w:tc>
        <w:tc>
          <w:tcPr/>
          <w:p>
            <w:pPr>
              <w:pStyle w:val="Compact"/>
            </w:pPr>
          </w:p>
        </w:tc>
      </w:tr>
      <w:tr>
        <w:tc>
          <w:tcPr/>
          <w:p>
            <w:pPr>
              <w:pStyle w:val="Compact"/>
              <w:jc w:val="left"/>
            </w:pPr>
            <w:r>
              <w:t xml:space="preserve">git fetch</w:t>
            </w:r>
          </w:p>
        </w:tc>
        <w:tc>
          <w:tcPr/>
          <w:p>
            <w:pPr>
              <w:pStyle w:val="Compact"/>
            </w:pPr>
          </w:p>
        </w:tc>
      </w:tr>
      <w:tr>
        <w:tc>
          <w:tcPr/>
          <w:p>
            <w:pPr>
              <w:pStyle w:val="Compact"/>
              <w:jc w:val="left"/>
            </w:pPr>
            <w:r>
              <w:t xml:space="preserve">git merge</w:t>
            </w:r>
          </w:p>
        </w:tc>
        <w:tc>
          <w:tcPr/>
          <w:p>
            <w:pPr>
              <w:pStyle w:val="Compact"/>
            </w:pPr>
          </w:p>
        </w:tc>
      </w:tr>
      <w:tr>
        <w:tc>
          <w:tcPr/>
          <w:p>
            <w:pPr>
              <w:pStyle w:val="Compact"/>
              <w:jc w:val="left"/>
            </w:pPr>
            <w:r>
              <w:t xml:space="preserve">git revert</w:t>
            </w:r>
          </w:p>
        </w:tc>
        <w:tc>
          <w:tcPr/>
          <w:p>
            <w:pPr>
              <w:pStyle w:val="Compact"/>
            </w:pPr>
          </w:p>
        </w:tc>
      </w:tr>
      <w:tr>
        <w:tc>
          <w:tcPr/>
          <w:p>
            <w:pPr>
              <w:pStyle w:val="Compact"/>
              <w:jc w:val="left"/>
            </w:pPr>
            <w:r>
              <w:t xml:space="preserve">git checkout</w:t>
            </w:r>
          </w:p>
        </w:tc>
        <w:tc>
          <w:tcPr/>
          <w:p>
            <w:pPr>
              <w:pStyle w:val="Compact"/>
            </w:pPr>
          </w:p>
        </w:tc>
      </w:tr>
      <w:tr>
        <w:tc>
          <w:tcPr/>
          <w:p>
            <w:pPr>
              <w:pStyle w:val="Compact"/>
              <w:jc w:val="left"/>
            </w:pPr>
            <w:r>
              <w:t xml:space="preserve">git remote</w:t>
            </w:r>
          </w:p>
        </w:tc>
        <w:tc>
          <w:tcPr/>
          <w:p>
            <w:pPr>
              <w:pStyle w:val="Compact"/>
              <w:jc w:val="left"/>
            </w:pPr>
            <w:r>
              <w:t xml:space="preserve">repos</w:t>
            </w:r>
          </w:p>
        </w:tc>
      </w:tr>
      <w:tr>
        <w:tc>
          <w:tcPr/>
          <w:p>
            <w:pPr>
              <w:pStyle w:val="Compact"/>
              <w:jc w:val="left"/>
            </w:pPr>
            <w:r>
              <w:t xml:space="preserve">git branch upstr</w:t>
            </w:r>
          </w:p>
        </w:tc>
        <w:tc>
          <w:tcPr/>
          <w:p>
            <w:pPr>
              <w:pStyle w:val="Compact"/>
              <w:jc w:val="left"/>
            </w:pPr>
            <w:r>
              <w:t xml:space="preserve">branch</w:t>
            </w:r>
          </w:p>
        </w:tc>
      </w:tr>
    </w:tbl>
    <w:bookmarkEnd w:id="395"/>
    <w:bookmarkStart w:id="397" w:name="about"/>
    <w:p>
      <w:pPr>
        <w:pStyle w:val="Heading1"/>
      </w:pPr>
      <w:r>
        <w:t xml:space="preserve">About</w:t>
      </w:r>
    </w:p>
    <w:bookmarkStart w:id="396"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[cfdbc2d] 2023-11-16: Editorial</w:t>
      </w:r>
      <w:r>
        <w:br/>
      </w:r>
      <w:r>
        <w:br/>
      </w:r>
      <w:r>
        <w:rPr>
          <w:rStyle w:val="VerbatimChar"/>
        </w:rPr>
        <w:t xml:space="preserve">Branches:         2</w:t>
      </w:r>
      <w:r>
        <w:br/>
      </w:r>
      <w:r>
        <w:rPr>
          <w:rStyle w:val="VerbatimChar"/>
        </w:rPr>
        <w:t xml:space="preserve">Tags:             1</w:t>
      </w:r>
      <w:r>
        <w:br/>
      </w:r>
      <w:r>
        <w:rPr>
          <w:rStyle w:val="VerbatimChar"/>
        </w:rPr>
        <w:t xml:space="preserve">Commits:         51</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31</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[cfdbc2d] 2023-11-16: Editorial</w:t>
      </w:r>
      <w:r>
        <w:br/>
      </w:r>
      <w:r>
        <w:rPr>
          <w:rStyle w:val="VerbatimChar"/>
        </w:rPr>
        <w:t xml:space="preserve">[ba0a5af] 2023-11-16: Editorial</w:t>
      </w:r>
      <w:r>
        <w:br/>
      </w:r>
      <w:r>
        <w:rPr>
          <w:rStyle w:val="VerbatimChar"/>
        </w:rPr>
        <w:t xml:space="preserve">[cfc6bfe] 2023-11-15: Start on gh pages</w:t>
      </w:r>
      <w:r>
        <w:br/>
      </w:r>
      <w:r>
        <w:rPr>
          <w:rStyle w:val="VerbatimChar"/>
        </w:rPr>
        <w:t xml:space="preserve">[024b82f] 2023-11-15: Start on CLI for gh</w:t>
      </w:r>
      <w:r>
        <w:br/>
      </w:r>
      <w:r>
        <w:rPr>
          <w:rStyle w:val="VerbatimChar"/>
        </w:rPr>
        <w:t xml:space="preserve">[ae66b7b] 2023-11-15: Minor edit</w:t>
      </w:r>
    </w:p>
    <w:p>
      <w:pPr>
        <w:pStyle w:val="FirstParagraph"/>
      </w:pPr>
      <w:r>
        <w:t xml:space="preserve">Todo:</w:t>
      </w:r>
    </w:p>
    <w:p>
      <w:pPr>
        <w:pStyle w:val="BodyText"/>
      </w:pPr>
      <w:r>
        <w:t xml:space="preserve">tracked</w:t>
      </w:r>
      <w:r>
        <w:t xml:space="preserve"> </w:t>
      </w:r>
      <w:r>
        <w:t xml:space="preserve">common commands</w:t>
      </w:r>
      <w:r>
        <w:t xml:space="preserve"> </w:t>
      </w:r>
      <w:r>
        <w:t xml:space="preserve">doco link overleaf</w:t>
      </w:r>
    </w:p>
    <w:p>
      <w:pPr>
        <w:pStyle w:val="BodyText"/>
      </w:pPr>
      <w:r>
        <w:t xml:space="preserve">prep notes</w:t>
      </w:r>
    </w:p>
    <w:bookmarkEnd w:id="396"/>
    <w:bookmarkEnd w:id="397"/>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173">
    <w:p>
      <w:pPr>
        <w:pStyle w:val="FootnoteText"/>
      </w:pPr>
      <w:r>
        <w:rPr>
          <w:rStyle w:val="FootnoteReference"/>
        </w:rPr>
        <w:footnoteRef/>
      </w:r>
      <w:r>
        <w:t xml:space="preserve"> </w:t>
      </w:r>
      <w:r>
        <w:t xml:space="preserve">The start of an alternative could be</w:t>
      </w:r>
      <w:r>
        <w:t xml:space="preserve"> </w:t>
      </w:r>
      <w:r>
        <w:rPr>
          <w:rStyle w:val="VerbatimChar"/>
        </w:rPr>
        <w:t xml:space="preserve">git revert --no-commit &lt;hash&gt;..HEAD; git commit</w:t>
      </w:r>
      <w:r>
        <w:t xml:space="preserve">.</w:t>
      </w:r>
    </w:p>
  </w:footnote>
  <w:footnote w:id="249">
    <w:p>
      <w:pPr>
        <w:pStyle w:val="FootnoteText"/>
      </w:pPr>
      <w:r>
        <w:rPr>
          <w:rStyle w:val="FootnoteReference"/>
        </w:rPr>
        <w:footnoteRef/>
      </w:r>
      <w:r>
        <w:t xml:space="preserve"> </w:t>
      </w:r>
      <w:r>
        <w:t xml:space="preserve">Probably all, but I am guessing.</w:t>
      </w:r>
    </w:p>
  </w:footnote>
  <w:footnote w:id="290">
    <w:p>
      <w:pPr>
        <w:pStyle w:val="FootnoteText"/>
      </w:pPr>
      <w:r>
        <w:rPr>
          <w:rStyle w:val="FootnoteReference"/>
        </w:rPr>
        <w:footnoteRef/>
      </w:r>
      <w:r>
        <w:t xml:space="preserve"> </w:t>
      </w:r>
      <w:r>
        <w:t xml:space="preserve">I know this is a bit artificial, but it is just for practice</w:t>
      </w:r>
    </w:p>
  </w:footnote>
  <w:footnote w:id="319">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69" Target="media/rId169.jpg" /><Relationship Type="http://schemas.openxmlformats.org/officeDocument/2006/relationships/image" Id="rId175" Target="media/rId175.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3" Target="media/rId193.jpg" /><Relationship Type="http://schemas.openxmlformats.org/officeDocument/2006/relationships/image" Id="rId215" Target="media/rId215.jp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2" Target="media/rId62.jp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92" Target="media/rId92.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199" Target="media/rId199.jpg" /><Relationship Type="http://schemas.openxmlformats.org/officeDocument/2006/relationships/image" Id="rId211" Target="media/rId211.jpg" /><Relationship Type="http://schemas.openxmlformats.org/officeDocument/2006/relationships/image" Id="rId142" Target="media/rId142.jpg" /><Relationship Type="http://schemas.openxmlformats.org/officeDocument/2006/relationships/image" Id="rId150" Target="media/rId150.jpg" /><Relationship Type="http://schemas.openxmlformats.org/officeDocument/2006/relationships/image" Id="rId146" Target="media/rId146.jpg" /><Relationship Type="http://schemas.openxmlformats.org/officeDocument/2006/relationships/image" Id="rId133" Target="media/rId133.jpg" /><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2023-11-16T06:51:32Z</dcterms:created>
  <dcterms:modified xsi:type="dcterms:W3CDTF">2023-11-16T06:51:32Z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2023-11-16</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